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2" w:sz="8" w:val="single"/>
          <w:left w:color="000000" w:space="2" w:sz="8" w:val="single"/>
          <w:bottom w:color="000000" w:space="2" w:sz="8" w:val="single"/>
          <w:right w:color="000000" w:space="2" w:sz="8" w:val="single"/>
        </w:pBdr>
        <w:shd w:fill="efefef" w:val="clear"/>
        <w:spacing w:after="120" w:before="400" w:lineRule="auto"/>
        <w:rPr>
          <w:rFonts w:ascii="Noto Serif" w:cs="Noto Serif" w:eastAsia="Noto Serif" w:hAnsi="Noto Serif"/>
          <w:sz w:val="40"/>
          <w:szCs w:val="40"/>
        </w:rPr>
      </w:pPr>
      <w:r w:rsidDel="00000000" w:rsidR="00000000" w:rsidRPr="00000000">
        <w:rPr>
          <w:rFonts w:ascii="Noto Serif" w:cs="Noto Serif" w:eastAsia="Noto Serif" w:hAnsi="Noto Serif"/>
          <w:sz w:val="40"/>
          <w:szCs w:val="40"/>
          <w:rtl w:val="0"/>
        </w:rPr>
        <w:t xml:space="preserve">Disclaimer, Terms of Use, and Copyrights</w:t>
      </w:r>
    </w:p>
    <w:p w:rsidR="00000000" w:rsidDel="00000000" w:rsidP="00000000" w:rsidRDefault="00000000" w:rsidRPr="00000000" w14:paraId="00000002">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The following document is developed by Person Centered Tech Incorporated and is offered for educational purposes. It is not offered with any intent or implied warranty of fitness for a particular purpose nor is there any warranty, guarantee, or general claim that this will in any way provide any particular level of legal protection.</w:t>
      </w:r>
    </w:p>
    <w:p w:rsidR="00000000" w:rsidDel="00000000" w:rsidP="00000000" w:rsidRDefault="00000000" w:rsidRPr="00000000" w14:paraId="00000003">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4">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This document is not a substitute for legal advice or consultation, nor is it a substitute for clinical or ethical consultation or advice. State laws and licensing board rules vary, as do the needs of individual clients. You must modify this document – or rule out its use – as necessary according to your local laws and rules as well as the needs of your clients and your practice.</w:t>
      </w:r>
    </w:p>
    <w:p w:rsidR="00000000" w:rsidDel="00000000" w:rsidP="00000000" w:rsidRDefault="00000000" w:rsidRPr="00000000" w14:paraId="00000005">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Unless otherwise prohibited by law, Person Centered Tech Incorporated will not be liable to you or to any other third party for: (a) any direct, indirect, incidental, special, punitive, or consequential losses or damages, including, but not limited to, loss of profits, loss of earnings, loss of business opportunities, or personal injuries resulting directly or indirectly from use of this document; or (b) any losses, claims, damages, expenses, liabilities, or costs (including legal fees) resulting directly or indirectly from use of this document. The conditions in this paragraph apply to any acts, omissions, and negligence of Person Centered Tech Incorporated that would give rise to a course of legal action. You agree to indemnify and hold harmless Person Centered Tech Incorporated against all claims and expenses (including attorney fees) arising from the use of this document.</w:t>
      </w:r>
    </w:p>
    <w:p w:rsidR="00000000" w:rsidDel="00000000" w:rsidP="00000000" w:rsidRDefault="00000000" w:rsidRPr="00000000" w14:paraId="00000007">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This document is provided “as is.” Person Centered Tech Incorporated grants you right to use this document in your own health care practice. Your right to use this document is non-exclusive and may not be transferred to others. You may copy or modify this document according to your individual business needs, but you may not distribute copies of this document nor may you distribute documents derived from this one. You are also prohibited from using this document for educational purposes without prior written consent.</w:t>
      </w:r>
    </w:p>
    <w:p w:rsidR="00000000" w:rsidDel="00000000" w:rsidP="00000000" w:rsidRDefault="00000000" w:rsidRPr="00000000" w14:paraId="00000009">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Your use of this document is also covered by Person Centered Tech’s</w:t>
      </w:r>
      <w:hyperlink r:id="rId6">
        <w:r w:rsidDel="00000000" w:rsidR="00000000" w:rsidRPr="00000000">
          <w:rPr>
            <w:rFonts w:ascii="Noto Serif" w:cs="Noto Serif" w:eastAsia="Noto Serif" w:hAnsi="Noto Serif"/>
            <w:u w:val="single"/>
            <w:rtl w:val="0"/>
          </w:rPr>
          <w:t xml:space="preserve"> </w:t>
        </w:r>
      </w:hyperlink>
      <w:hyperlink r:id="rId7">
        <w:r w:rsidDel="00000000" w:rsidR="00000000" w:rsidRPr="00000000">
          <w:rPr>
            <w:rFonts w:ascii="Noto Serif" w:cs="Noto Serif" w:eastAsia="Noto Serif" w:hAnsi="Noto Serif"/>
            <w:color w:val="1155cc"/>
            <w:u w:val="single"/>
            <w:rtl w:val="0"/>
          </w:rPr>
          <w:t xml:space="preserve">Terms of Service</w:t>
        </w:r>
      </w:hyperlink>
      <w:r w:rsidDel="00000000" w:rsidR="00000000" w:rsidRPr="00000000">
        <w:rPr>
          <w:rFonts w:ascii="Noto Serif" w:cs="Noto Serif" w:eastAsia="Noto Serif" w:hAnsi="Noto Serif"/>
          <w:rtl w:val="0"/>
        </w:rPr>
        <w:t xml:space="preserve">.</w:t>
      </w:r>
    </w:p>
    <w:p w:rsidR="00000000" w:rsidDel="00000000" w:rsidP="00000000" w:rsidRDefault="00000000" w:rsidRPr="00000000" w14:paraId="0000000B">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pBdr>
          <w:top w:color="000000" w:space="2" w:sz="8" w:val="single"/>
          <w:left w:color="000000" w:space="2" w:sz="8" w:val="single"/>
          <w:bottom w:color="000000" w:space="2" w:sz="8" w:val="single"/>
          <w:right w:color="000000" w:space="2" w:sz="8" w:val="single"/>
        </w:pBdr>
        <w:shd w:fill="efefef" w:val="clear"/>
        <w:rPr/>
      </w:pPr>
      <w:r w:rsidDel="00000000" w:rsidR="00000000" w:rsidRPr="00000000">
        <w:rPr>
          <w:rFonts w:ascii="Noto Serif" w:cs="Noto Serif" w:eastAsia="Noto Serif" w:hAnsi="Noto Serif"/>
          <w:sz w:val="22"/>
          <w:szCs w:val="22"/>
          <w:rtl w:val="0"/>
        </w:rPr>
        <w:t xml:space="preserve">This document is © 2021 Person Centered Tech Incorporated.</w:t>
      </w:r>
      <w:r w:rsidDel="00000000" w:rsidR="00000000" w:rsidRPr="00000000">
        <w:br w:type="page"/>
      </w:r>
      <w:r w:rsidDel="00000000" w:rsidR="00000000" w:rsidRPr="00000000">
        <w:rPr>
          <w:rtl w:val="0"/>
        </w:rPr>
      </w:r>
    </w:p>
    <w:p w:rsidR="00000000" w:rsidDel="00000000" w:rsidP="00000000" w:rsidRDefault="00000000" w:rsidRPr="00000000" w14:paraId="0000000D">
      <w:pPr>
        <w:pStyle w:val="Title"/>
        <w:rPr/>
      </w:pPr>
      <w:bookmarkStart w:colFirst="0" w:colLast="0" w:name="_pf641m4rtvag" w:id="0"/>
      <w:bookmarkEnd w:id="0"/>
      <w:r w:rsidDel="00000000" w:rsidR="00000000" w:rsidRPr="00000000">
        <w:rPr>
          <w:rtl w:val="0"/>
        </w:rPr>
        <w:t xml:space="preserve">Group Service Selection Worksheet</w:t>
      </w:r>
    </w:p>
    <w:p w:rsidR="00000000" w:rsidDel="00000000" w:rsidP="00000000" w:rsidRDefault="00000000" w:rsidRPr="00000000" w14:paraId="0000000E">
      <w:pPr>
        <w:rPr/>
      </w:pPr>
      <w:r w:rsidDel="00000000" w:rsidR="00000000" w:rsidRPr="00000000">
        <w:rPr>
          <w:rtl w:val="0"/>
        </w:rPr>
        <w:t xml:space="preserve">To use this Worksheet, follow the directions in Service Selection The Person Centered Tech Way: Workbook for Group Practices.</w:t>
      </w:r>
    </w:p>
    <w:p w:rsidR="00000000" w:rsidDel="00000000" w:rsidP="00000000" w:rsidRDefault="00000000" w:rsidRPr="00000000" w14:paraId="0000000F">
      <w:pPr>
        <w:pStyle w:val="Heading1"/>
        <w:rPr/>
      </w:pPr>
      <w:bookmarkStart w:colFirst="0" w:colLast="0" w:name="_bxqdqelrz46u" w:id="1"/>
      <w:bookmarkEnd w:id="1"/>
      <w:r w:rsidDel="00000000" w:rsidR="00000000" w:rsidRPr="00000000">
        <w:rPr>
          <w:rtl w:val="0"/>
        </w:rPr>
        <w:t xml:space="preserve">Services Recipe Function List</w:t>
      </w:r>
    </w:p>
    <w:tbl>
      <w:tblPr>
        <w:tblStyle w:val="Table1"/>
        <w:tblW w:w="91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2970"/>
        <w:gridCol w:w="2970"/>
        <w:tblGridChange w:id="0">
          <w:tblGrid>
            <w:gridCol w:w="3165"/>
            <w:gridCol w:w="2970"/>
            <w:gridCol w:w="29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center"/>
              <w:rPr>
                <w:b w:val="1"/>
              </w:rPr>
            </w:pPr>
            <w:r w:rsidDel="00000000" w:rsidR="00000000" w:rsidRPr="00000000">
              <w:rPr>
                <w:b w:val="1"/>
                <w:rtl w:val="0"/>
              </w:rPr>
              <w:t xml:space="preserve">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b w:val="1"/>
              </w:rPr>
            </w:pPr>
            <w:r w:rsidDel="00000000" w:rsidR="00000000" w:rsidRPr="00000000">
              <w:rPr>
                <w:b w:val="1"/>
                <w:rtl w:val="0"/>
              </w:rPr>
              <w:t xml:space="preserve">Service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b w:val="1"/>
              </w:rPr>
            </w:pPr>
            <w:r w:rsidDel="00000000" w:rsidR="00000000" w:rsidRPr="00000000">
              <w:rPr>
                <w:b w:val="1"/>
                <w:rtl w:val="0"/>
              </w:rPr>
              <w:t xml:space="preserve">Notes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Record-Keeping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Payment Processing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Invoicing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Billing (if not done by workforce)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Inbound Voice Calling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t xml:space="preserve">Outbound Voice Calling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t xml:space="preserve">Conventional (SMS) Texting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Secure Texting/Mobile Messaging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Conventional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Secure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t xml:space="preserve">FAX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t xml:space="preserve">Appointment Scheduling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Client Self-Scheduling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t xml:space="preserve">Appointment Reminders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Appointment Calendar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Intake 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Electronic Signatures for Online 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Contact Form on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t xml:space="preserve">Instant Messaging/Webchat (e.g. a chat interface on the practice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t xml:space="preserve">Videoconferencing (i.e. for online therapy)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ind w:left="720" w:hanging="360"/>
              <w:jc w:val="center"/>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4F">
            <w:pPr>
              <w:spacing w:line="240" w:lineRule="auto"/>
              <w:rPr/>
            </w:pPr>
            <w:r w:rsidDel="00000000" w:rsidR="00000000" w:rsidRPr="00000000">
              <w:rPr>
                <w:rtl w:val="0"/>
              </w:rPr>
              <w:t xml:space="preserve">Telehealth Waiting 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ind w:left="720" w:hanging="360"/>
              <w:jc w:val="center"/>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52">
            <w:pPr>
              <w:spacing w:line="240" w:lineRule="auto"/>
              <w:rPr/>
            </w:pPr>
            <w:r w:rsidDel="00000000" w:rsidR="00000000" w:rsidRPr="00000000">
              <w:rPr>
                <w:rtl w:val="0"/>
              </w:rPr>
              <w:t xml:space="preserve">Telehealth Whiteboard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ind w:left="720" w:hanging="360"/>
              <w:jc w:val="center"/>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55">
            <w:pPr>
              <w:spacing w:line="240" w:lineRule="auto"/>
              <w:rPr/>
            </w:pPr>
            <w:r w:rsidDel="00000000" w:rsidR="00000000" w:rsidRPr="00000000">
              <w:rPr>
                <w:rtl w:val="0"/>
              </w:rPr>
              <w:t xml:space="preserve">Telehealth Breakout 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ind w:left="720" w:hanging="360"/>
              <w:jc w:val="center"/>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58">
            <w:pPr>
              <w:spacing w:line="240" w:lineRule="auto"/>
              <w:rPr/>
            </w:pPr>
            <w:r w:rsidDel="00000000" w:rsidR="00000000" w:rsidRPr="00000000">
              <w:rPr>
                <w:rtl w:val="0"/>
              </w:rPr>
              <w:t xml:space="preserve">Telehealth Video Recording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ind w:left="720" w:hanging="360"/>
              <w:jc w:val="center"/>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5B">
            <w:pPr>
              <w:spacing w:line="240" w:lineRule="auto"/>
              <w:rPr/>
            </w:pPr>
            <w:r w:rsidDel="00000000" w:rsidR="00000000" w:rsidRPr="00000000">
              <w:rPr>
                <w:rtl w:val="0"/>
              </w:rPr>
              <w:t xml:space="preserve">Telehealth Group/Family Meetings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t xml:space="preserve">E-Prescribing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Office Software (i.e. Writing Documents and Spreadsheets)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t xml:space="preserve">Internal Team Communication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t xml:space="preserve">Web Hosting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Practice Internet Connection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VPN (Virtual Private Network)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t xml:space="preserve">Password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t xml:space="preserve">Password Management Shared Vaults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t xml:space="preserve">Cloud Data Backup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rtl w:val="0"/>
              </w:rPr>
              <w:t xml:space="preserve">CRM ( Customer Relationship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pPr>
            <w:r w:rsidDel="00000000" w:rsidR="00000000" w:rsidRPr="00000000">
              <w:rPr>
                <w:rtl w:val="0"/>
              </w:rPr>
              <w:t xml:space="preserve">Email/Marketing Newsletter (e.g. MailChimp, Constant Contact, Keap)</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t xml:space="preserve">Directory Profiles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ind w:left="720" w:hanging="360"/>
              <w:jc w:val="center"/>
              <w:rPr>
                <w:color w:val="43434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ind w:left="720" w:hanging="360"/>
              <w:jc w:val="center"/>
              <w:rPr>
                <w:color w:val="434343"/>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t xml:space="preserve">Accounting (if not done by workforce)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ind w:left="720" w:hanging="360"/>
              <w:jc w:val="center"/>
              <w:rPr>
                <w:color w:val="43434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ind w:left="720" w:hanging="360"/>
              <w:jc w:val="center"/>
              <w:rPr>
                <w:color w:val="434343"/>
              </w:rPr>
            </w:pPr>
            <w:r w:rsidDel="00000000" w:rsidR="00000000" w:rsidRPr="00000000">
              <w:rPr>
                <w:rtl w:val="0"/>
              </w:rPr>
            </w:r>
          </w:p>
        </w:tc>
      </w:tr>
    </w:tbl>
    <w:p w:rsidR="00000000" w:rsidDel="00000000" w:rsidP="00000000" w:rsidRDefault="00000000" w:rsidRPr="00000000" w14:paraId="00000085">
      <w:pPr>
        <w:pStyle w:val="Heading2"/>
        <w:rPr/>
      </w:pPr>
      <w:bookmarkStart w:colFirst="0" w:colLast="0" w:name="_w53u1pwlfl2q" w:id="2"/>
      <w:bookmarkEnd w:id="2"/>
      <w:r w:rsidDel="00000000" w:rsidR="00000000" w:rsidRPr="00000000">
        <w:rPr>
          <w:rtl w:val="0"/>
        </w:rPr>
        <w:t xml:space="preserve">Workforce Members’ Personally-Owned Service Functions</w:t>
      </w:r>
    </w:p>
    <w:p w:rsidR="00000000" w:rsidDel="00000000" w:rsidP="00000000" w:rsidRDefault="00000000" w:rsidRPr="00000000" w14:paraId="00000086">
      <w:pPr>
        <w:rPr/>
      </w:pPr>
      <w:r w:rsidDel="00000000" w:rsidR="00000000" w:rsidRPr="00000000">
        <w:rPr>
          <w:rtl w:val="0"/>
        </w:rPr>
        <w:t xml:space="preserve">Indicate which Functions you will permit/expect workforce members to fill using their personally-owned services.</w:t>
      </w:r>
    </w:p>
    <w:p w:rsidR="00000000" w:rsidDel="00000000" w:rsidP="00000000" w:rsidRDefault="00000000" w:rsidRPr="00000000" w14:paraId="00000087">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5955"/>
        <w:tblGridChange w:id="0">
          <w:tblGrid>
            <w:gridCol w:w="3405"/>
            <w:gridCol w:w="59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Notes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t xml:space="preserve">Practice Internet Connection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t xml:space="preserve">VPN (Virtual Private Network)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t xml:space="preserve">Password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spacing w:line="240" w:lineRule="auto"/>
              <w:rPr/>
            </w:pPr>
            <w:r w:rsidDel="00000000" w:rsidR="00000000" w:rsidRPr="00000000">
              <w:rPr>
                <w:rtl w:val="0"/>
              </w:rPr>
            </w:r>
          </w:p>
        </w:tc>
      </w:tr>
    </w:tbl>
    <w:p w:rsidR="00000000" w:rsidDel="00000000" w:rsidP="00000000" w:rsidRDefault="00000000" w:rsidRPr="00000000" w14:paraId="00000090">
      <w:pPr>
        <w:pStyle w:val="Heading1"/>
        <w:rPr/>
      </w:pPr>
      <w:bookmarkStart w:colFirst="0" w:colLast="0" w:name="_uc5asme0tlbp" w:id="3"/>
      <w:bookmarkEnd w:id="3"/>
      <w:r w:rsidDel="00000000" w:rsidR="00000000" w:rsidRPr="00000000">
        <w:rPr>
          <w:rtl w:val="0"/>
        </w:rPr>
        <w:t xml:space="preserve">My Service Cards</w:t>
      </w:r>
    </w:p>
    <w:p w:rsidR="00000000" w:rsidDel="00000000" w:rsidP="00000000" w:rsidRDefault="00000000" w:rsidRPr="00000000" w14:paraId="00000091">
      <w:pPr>
        <w:rPr/>
      </w:pPr>
      <w:r w:rsidDel="00000000" w:rsidR="00000000" w:rsidRPr="00000000">
        <w:rPr>
          <w:rtl w:val="0"/>
        </w:rPr>
        <w:t xml:space="preserve">Paste below the Specific Service Cards that you chose for your recipe. </w:t>
      </w:r>
    </w:p>
    <w:p w:rsidR="00000000" w:rsidDel="00000000" w:rsidP="00000000" w:rsidRDefault="00000000" w:rsidRPr="00000000" w14:paraId="00000092">
      <w:pPr>
        <w:pStyle w:val="Heading1"/>
        <w:rPr/>
      </w:pPr>
      <w:bookmarkStart w:colFirst="0" w:colLast="0" w:name="_nns5rpd8odux" w:id="4"/>
      <w:bookmarkEnd w:id="4"/>
      <w:r w:rsidDel="00000000" w:rsidR="00000000" w:rsidRPr="00000000">
        <w:rPr>
          <w:rtl w:val="0"/>
        </w:rPr>
        <w:t xml:space="preserve">My Services List</w:t>
      </w:r>
    </w:p>
    <w:tbl>
      <w:tblPr>
        <w:tblStyle w:val="Table3"/>
        <w:tblW w:w="10099.21309247785"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74.2130924778494"/>
        <w:gridCol w:w="3450"/>
        <w:gridCol w:w="1635"/>
        <w:gridCol w:w="1095"/>
        <w:gridCol w:w="1245"/>
        <w:tblGridChange w:id="0">
          <w:tblGrid>
            <w:gridCol w:w="2674.2130924778494"/>
            <w:gridCol w:w="3450"/>
            <w:gridCol w:w="1635"/>
            <w:gridCol w:w="1095"/>
            <w:gridCol w:w="12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center"/>
              <w:rPr>
                <w:b w:val="1"/>
              </w:rPr>
            </w:pPr>
            <w:r w:rsidDel="00000000" w:rsidR="00000000" w:rsidRPr="00000000">
              <w:rPr>
                <w:b w:val="1"/>
                <w:rtl w:val="0"/>
              </w:rPr>
              <w:t xml:space="preserve">Service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b w:val="1"/>
              </w:rPr>
            </w:pPr>
            <w:r w:rsidDel="00000000" w:rsidR="00000000" w:rsidRPr="00000000">
              <w:rPr>
                <w:b w:val="1"/>
                <w:rtl w:val="0"/>
              </w:rPr>
              <w:t xml:space="preserve">BAA Executed Date </w:t>
              <w:br w:type="textWrapping"/>
              <w:t xml:space="preserve">(Or reason no BAA is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b w:val="1"/>
              </w:rPr>
            </w:pPr>
            <w:r w:rsidDel="00000000" w:rsidR="00000000" w:rsidRPr="00000000">
              <w:rPr>
                <w:b w:val="1"/>
                <w:rtl w:val="0"/>
              </w:rPr>
              <w:t xml:space="preserve">Service Tier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b w:val="1"/>
              </w:rPr>
            </w:pPr>
            <w:r w:rsidDel="00000000" w:rsidR="00000000" w:rsidRPr="00000000">
              <w:rPr>
                <w:b w:val="1"/>
                <w:rtl w:val="0"/>
              </w:rPr>
              <w:t xml:space="preserve">$/user/mo.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center"/>
              <w:rPr>
                <w:b w:val="1"/>
              </w:rPr>
            </w:pPr>
            <w:r w:rsidDel="00000000" w:rsidR="00000000" w:rsidRPr="00000000">
              <w:rPr>
                <w:b w:val="1"/>
                <w:rtl w:val="0"/>
              </w:rPr>
              <w:t xml:space="preserve">Subtotal $/mo.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8">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D">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2">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7">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C">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1">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6">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B">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0">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5">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A">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spacing w:line="240" w:lineRule="auto"/>
              <w:rPr/>
            </w:pPr>
            <w:r w:rsidDel="00000000" w:rsidR="00000000" w:rsidRPr="00000000">
              <w:rPr>
                <w:rtl w:val="0"/>
              </w:rPr>
            </w:r>
          </w:p>
        </w:tc>
      </w:tr>
      <w:tr>
        <w:trPr>
          <w:trHeight w:val="420" w:hRule="atLeast"/>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0CF">
            <w:pPr>
              <w:spacing w:line="240" w:lineRule="auto"/>
              <w:jc w:val="right"/>
              <w:rPr>
                <w:b w:val="1"/>
              </w:rPr>
            </w:pPr>
            <w:r w:rsidDel="00000000" w:rsidR="00000000" w:rsidRPr="00000000">
              <w:rPr>
                <w:b w:val="1"/>
                <w:rtl w:val="0"/>
              </w:rPr>
              <w:t xml:space="preserve">TOTAL COST $/Mo.</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D3">
            <w:pPr>
              <w:spacing w:line="240" w:lineRule="auto"/>
              <w:rPr/>
            </w:pPr>
            <w:r w:rsidDel="00000000" w:rsidR="00000000" w:rsidRPr="00000000">
              <w:rPr>
                <w:rtl w:val="0"/>
              </w:rPr>
            </w:r>
          </w:p>
        </w:tc>
      </w:tr>
    </w:tbl>
    <w:p w:rsidR="00000000" w:rsidDel="00000000" w:rsidP="00000000" w:rsidRDefault="00000000" w:rsidRPr="00000000" w14:paraId="000000D4">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rPr>
        <w:sz w:val="20"/>
        <w:szCs w:val="20"/>
      </w:rPr>
    </w:pPr>
    <w:r w:rsidDel="00000000" w:rsidR="00000000" w:rsidRPr="00000000">
      <w:rPr>
        <w:b w:val="1"/>
        <w:sz w:val="20"/>
        <w:szCs w:val="20"/>
        <w:rtl w:val="0"/>
      </w:rPr>
      <w:t xml:space="preserve">Have Questions? Ask at</w:t>
    </w:r>
    <w:hyperlink r:id="rId1">
      <w:r w:rsidDel="00000000" w:rsidR="00000000" w:rsidRPr="00000000">
        <w:rPr>
          <w:b w:val="1"/>
          <w:color w:val="1155cc"/>
          <w:sz w:val="20"/>
          <w:szCs w:val="20"/>
          <w:u w:val="single"/>
          <w:rtl w:val="0"/>
        </w:rPr>
        <w:t xml:space="preserve"> Group Practice Office Hours</w:t>
      </w:r>
    </w:hyperlink>
    <w:r w:rsidDel="00000000" w:rsidR="00000000" w:rsidRPr="00000000">
      <w:rPr>
        <w:b w:val="1"/>
        <w:sz w:val="20"/>
        <w:szCs w:val="20"/>
        <w:rtl w:val="0"/>
      </w:rPr>
      <w:t xml:space="preserve">.</w:t>
    </w:r>
    <w:r w:rsidDel="00000000" w:rsidR="00000000" w:rsidRPr="00000000">
      <w:rPr>
        <w:sz w:val="20"/>
        <w:szCs w:val="20"/>
        <w:rtl w:val="0"/>
      </w:rPr>
      <w:br w:type="textWrapping"/>
    </w:r>
  </w:p>
  <w:p w:rsidR="00000000" w:rsidDel="00000000" w:rsidP="00000000" w:rsidRDefault="00000000" w:rsidRPr="00000000" w14:paraId="000000DC">
    <w:pPr>
      <w:rPr/>
    </w:pPr>
    <w:r w:rsidDel="00000000" w:rsidR="00000000" w:rsidRPr="00000000">
      <w:rPr>
        <w:sz w:val="16"/>
        <w:szCs w:val="16"/>
        <w:rtl w:val="0"/>
      </w:rPr>
      <w:t xml:space="preserve">All rights reserved. 2021. Person Centered Tech. </w:t>
      <w:br w:type="textWrapping"/>
    </w:r>
    <w:r w:rsidDel="00000000" w:rsidR="00000000" w:rsidRPr="00000000">
      <w:rPr>
        <w:i w:val="1"/>
        <w:sz w:val="16"/>
        <w:szCs w:val="16"/>
        <w:rtl w:val="0"/>
      </w:rPr>
      <w:t xml:space="preserve">Get this document from a colleague? </w:t>
    </w:r>
    <w:hyperlink r:id="rId2">
      <w:r w:rsidDel="00000000" w:rsidR="00000000" w:rsidRPr="00000000">
        <w:rPr>
          <w:i w:val="1"/>
          <w:color w:val="1155cc"/>
          <w:sz w:val="16"/>
          <w:szCs w:val="16"/>
          <w:u w:val="single"/>
          <w:rtl w:val="0"/>
        </w:rPr>
        <w:t xml:space="preserve">Find out how to use it here</w:t>
      </w:r>
    </w:hyperlink>
    <w:r w:rsidDel="00000000" w:rsidR="00000000" w:rsidRPr="00000000">
      <w:rPr>
        <w:i w:val="1"/>
        <w:sz w:val="16"/>
        <w:szCs w:val="16"/>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rPr>
        <w:i w:val="1"/>
        <w:sz w:val="18"/>
        <w:szCs w:val="18"/>
      </w:rPr>
    </w:pPr>
    <w:r w:rsidDel="00000000" w:rsidR="00000000" w:rsidRPr="00000000">
      <w:rPr>
        <w:rtl w:val="0"/>
      </w:rPr>
      <w:t xml:space="preserve">Group Service Selection Worksheet</w:t>
      <w:br w:type="textWrapping"/>
    </w:r>
    <w:r w:rsidDel="00000000" w:rsidR="00000000" w:rsidRPr="00000000">
      <w:rPr>
        <w:sz w:val="18"/>
        <w:szCs w:val="18"/>
        <w:rtl w:val="0"/>
      </w:rPr>
      <w:t xml:space="preserve">Created and updated June 2021 as a part of the</w:t>
    </w:r>
    <w:hyperlink r:id="rId1">
      <w:r w:rsidDel="00000000" w:rsidR="00000000" w:rsidRPr="00000000">
        <w:rPr>
          <w:color w:val="1155cc"/>
          <w:sz w:val="18"/>
          <w:szCs w:val="18"/>
          <w:u w:val="single"/>
          <w:rtl w:val="0"/>
        </w:rPr>
        <w:t xml:space="preserve"> Thriving and Making Comfort Conference</w:t>
      </w:r>
    </w:hyperlink>
    <w:r w:rsidDel="00000000" w:rsidR="00000000" w:rsidRPr="00000000">
      <w:rPr>
        <w:sz w:val="18"/>
        <w:szCs w:val="18"/>
        <w:rtl w:val="0"/>
      </w:rPr>
      <w:br w:type="textWrapping"/>
    </w:r>
    <w:r w:rsidDel="00000000" w:rsidR="00000000" w:rsidRPr="00000000">
      <w:rPr>
        <w:i w:val="1"/>
        <w:sz w:val="18"/>
        <w:szCs w:val="18"/>
        <w:rtl w:val="0"/>
      </w:rPr>
      <w:t xml:space="preserve">Use in conjunction with the corresponding presentation and workbook</w:t>
    </w:r>
    <w:r w:rsidDel="00000000" w:rsidR="00000000" w:rsidRPr="00000000">
      <w:drawing>
        <wp:anchor allowOverlap="1" behindDoc="1" distB="114300" distT="114300" distL="114300" distR="114300" hidden="0" layoutInCell="1" locked="0" relativeHeight="0" simplePos="0">
          <wp:simplePos x="0" y="0"/>
          <wp:positionH relativeFrom="column">
            <wp:posOffset>5200650</wp:posOffset>
          </wp:positionH>
          <wp:positionV relativeFrom="paragraph">
            <wp:posOffset>-342899</wp:posOffset>
          </wp:positionV>
          <wp:extent cx="1052513" cy="1052513"/>
          <wp:effectExtent b="0" l="0" r="0" t="0"/>
          <wp:wrapNone/>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52513" cy="1052513"/>
                  </a:xfrm>
                  <a:prstGeom prst="rect"/>
                  <a:ln/>
                </pic:spPr>
              </pic:pic>
            </a:graphicData>
          </a:graphic>
        </wp:anchor>
      </w:drawing>
    </w:r>
  </w:p>
  <w:p w:rsidR="00000000" w:rsidDel="00000000" w:rsidP="00000000" w:rsidRDefault="00000000" w:rsidRPr="00000000" w14:paraId="000000D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rPr>
        <w:i w:val="1"/>
        <w:sz w:val="18"/>
        <w:szCs w:val="18"/>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5200650</wp:posOffset>
          </wp:positionH>
          <wp:positionV relativeFrom="paragraph">
            <wp:posOffset>-342899</wp:posOffset>
          </wp:positionV>
          <wp:extent cx="1052513" cy="10525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52513" cy="1052513"/>
                  </a:xfrm>
                  <a:prstGeom prst="rect"/>
                  <a:ln/>
                </pic:spPr>
              </pic:pic>
            </a:graphicData>
          </a:graphic>
        </wp:anchor>
      </w:drawing>
    </w:r>
  </w:p>
  <w:p w:rsidR="00000000" w:rsidDel="00000000" w:rsidP="00000000" w:rsidRDefault="00000000" w:rsidRPr="00000000" w14:paraId="000000DA">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rPr>
        <w:i w:val="1"/>
        <w:sz w:val="18"/>
        <w:szCs w:val="18"/>
      </w:rPr>
    </w:pPr>
    <w:r w:rsidDel="00000000" w:rsidR="00000000" w:rsidRPr="00000000">
      <w:rPr>
        <w:rtl w:val="0"/>
      </w:rPr>
      <w:t xml:space="preserve">Group Service Selection Workbook </w:t>
      <w:br w:type="textWrapping"/>
    </w:r>
    <w:r w:rsidDel="00000000" w:rsidR="00000000" w:rsidRPr="00000000">
      <w:rPr>
        <w:sz w:val="18"/>
        <w:szCs w:val="18"/>
        <w:rtl w:val="0"/>
      </w:rPr>
      <w:t xml:space="preserve">Created and updated June 2021 as a part of the</w:t>
    </w:r>
    <w:hyperlink r:id="rId1">
      <w:r w:rsidDel="00000000" w:rsidR="00000000" w:rsidRPr="00000000">
        <w:rPr>
          <w:color w:val="1155cc"/>
          <w:sz w:val="18"/>
          <w:szCs w:val="18"/>
          <w:u w:val="single"/>
          <w:rtl w:val="0"/>
        </w:rPr>
        <w:t xml:space="preserve"> Thriving and Making Comfort Conference</w:t>
      </w:r>
    </w:hyperlink>
    <w:r w:rsidDel="00000000" w:rsidR="00000000" w:rsidRPr="00000000">
      <w:rPr>
        <w:sz w:val="18"/>
        <w:szCs w:val="18"/>
        <w:rtl w:val="0"/>
      </w:rPr>
      <w:br w:type="textWrapping"/>
    </w:r>
    <w:r w:rsidDel="00000000" w:rsidR="00000000" w:rsidRPr="00000000">
      <w:rPr>
        <w:i w:val="1"/>
        <w:sz w:val="18"/>
        <w:szCs w:val="18"/>
        <w:rtl w:val="0"/>
      </w:rPr>
      <w:t xml:space="preserve">Use in conjunction with the corresponding presentation and worksheet</w:t>
    </w:r>
    <w:r w:rsidDel="00000000" w:rsidR="00000000" w:rsidRPr="00000000">
      <w:drawing>
        <wp:anchor allowOverlap="1" behindDoc="1" distB="114300" distT="114300" distL="114300" distR="114300" hidden="0" layoutInCell="1" locked="0" relativeHeight="0" simplePos="0">
          <wp:simplePos x="0" y="0"/>
          <wp:positionH relativeFrom="column">
            <wp:posOffset>5200650</wp:posOffset>
          </wp:positionH>
          <wp:positionV relativeFrom="paragraph">
            <wp:posOffset>-342899</wp:posOffset>
          </wp:positionV>
          <wp:extent cx="1052513" cy="1052513"/>
          <wp:effectExtent b="0" l="0" r="0" t="0"/>
          <wp:wrapNone/>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52513" cy="1052513"/>
                  </a:xfrm>
                  <a:prstGeom prst="rect"/>
                  <a:ln/>
                </pic:spPr>
              </pic:pic>
            </a:graphicData>
          </a:graphic>
        </wp:anchor>
      </w:drawing>
    </w:r>
  </w:p>
  <w:p w:rsidR="00000000" w:rsidDel="00000000" w:rsidP="00000000" w:rsidRDefault="00000000" w:rsidRPr="00000000" w14:paraId="000000D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2.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personcenteredtech.com/terms-of-service/" TargetMode="External"/><Relationship Id="rId7" Type="http://schemas.openxmlformats.org/officeDocument/2006/relationships/hyperlink" Target="https://personcenteredtech.com/terms-of-service/" TargetMode="External"/><Relationship Id="rId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personcenteredtech.com/group-practice-office-hours-consultations/" TargetMode="External"/><Relationship Id="rId2" Type="http://schemas.openxmlformats.org/officeDocument/2006/relationships/hyperlink" Target="https://personcenteredtech.com/service-selection-support-for-mental-health-professional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personcenteredtech.com/thriving-and-making-comfort-conference-2021/" TargetMode="External"/><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s://personcenteredtech.com/thriving-and-making-comfort-conference-2021/"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