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rPr/>
      </w:pPr>
      <w:bookmarkStart w:colFirst="0" w:colLast="0" w:name="_jg38k73a2ke" w:id="0"/>
      <w:bookmarkEnd w:id="0"/>
      <w:r w:rsidDel="00000000" w:rsidR="00000000" w:rsidRPr="00000000">
        <w:rPr>
          <w:rtl w:val="0"/>
        </w:rPr>
        <w:t xml:space="preserve">Using This Workbook</w:t>
      </w:r>
    </w:p>
    <w:p w:rsidR="00000000" w:rsidDel="00000000" w:rsidP="00000000" w:rsidRDefault="00000000" w:rsidRPr="00000000" w14:paraId="0000000E">
      <w:pPr>
        <w:rPr/>
      </w:pPr>
      <w:r w:rsidDel="00000000" w:rsidR="00000000" w:rsidRPr="00000000">
        <w:rPr>
          <w:rtl w:val="0"/>
        </w:rPr>
        <w:t xml:space="preserve">This workbook is intended to be a companion to the online course, “The Solo Practitioner’s Tech Setup for Success: Effectiveness, HIPAA Compliance, Client Safety, and Efficiency”. It is sold on a pay-what-you-can basis, and so is accessible to all. Find it here: </w:t>
      </w:r>
      <w:hyperlink r:id="rId8">
        <w:r w:rsidDel="00000000" w:rsidR="00000000" w:rsidRPr="00000000">
          <w:rPr>
            <w:color w:val="1155cc"/>
            <w:u w:val="single"/>
            <w:rtl w:val="0"/>
          </w:rPr>
          <w:t xml:space="preserve">https://personcenteredtech.com/service-selection-support-for-mental-health-professionals/</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workbook is one component of “The Person Centered Tech Way” for using tech to make therapy practices efficient, enjoyable, helpful, cost effective, and supportive of HIPAA compliance needs. Here’s how this workbook fits into the bigger picture:</w:t>
      </w:r>
    </w:p>
    <w:p w:rsidR="00000000" w:rsidDel="00000000" w:rsidP="00000000" w:rsidRDefault="00000000" w:rsidRPr="00000000" w14:paraId="00000011">
      <w:pPr>
        <w:pStyle w:val="Heading2"/>
        <w:rPr/>
      </w:pPr>
      <w:bookmarkStart w:colFirst="0" w:colLast="0" w:name="_poix12x8aztx" w:id="1"/>
      <w:bookmarkEnd w:id="1"/>
      <w:r w:rsidDel="00000000" w:rsidR="00000000" w:rsidRPr="00000000">
        <w:rPr>
          <w:rtl w:val="0"/>
        </w:rPr>
        <w:t xml:space="preserve">Achieving Therapy Practice Tech Awesomeness The Person Centered Tech Way, for Solo and Solo+ Practices</w:t>
      </w:r>
    </w:p>
    <w:p w:rsidR="00000000" w:rsidDel="00000000" w:rsidP="00000000" w:rsidRDefault="00000000" w:rsidRPr="00000000" w14:paraId="0000001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Teletherapy Certification</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Service Selection</w:t>
      </w:r>
      <w:r w:rsidDel="00000000" w:rsidR="00000000" w:rsidRPr="00000000">
        <w:rPr>
          <w:b w:val="1"/>
          <w:i w:val="1"/>
          <w:rtl w:val="0"/>
        </w:rPr>
        <w:t xml:space="preserve"> </w:t>
      </w:r>
      <w:r w:rsidDel="00000000" w:rsidR="00000000" w:rsidRPr="00000000">
        <w:rPr>
          <w:rFonts w:ascii="Arial Unicode MS" w:cs="Arial Unicode MS" w:eastAsia="Arial Unicode MS" w:hAnsi="Arial Unicode MS"/>
          <w:i w:val="1"/>
          <w:rtl w:val="0"/>
        </w:rPr>
        <w:t xml:space="preserve">← This Workbook</w:t>
      </w:r>
    </w:p>
    <w:p w:rsidR="00000000" w:rsidDel="00000000" w:rsidP="00000000" w:rsidRDefault="00000000" w:rsidRPr="00000000" w14:paraId="0000001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Device Security</w:t>
      </w:r>
    </w:p>
    <w:p w:rsidR="00000000" w:rsidDel="00000000" w:rsidP="00000000" w:rsidRDefault="00000000" w:rsidRPr="00000000" w14:paraId="0000001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Workspace (Including Home Office) Security</w:t>
      </w:r>
    </w:p>
    <w:p w:rsidR="00000000" w:rsidDel="00000000" w:rsidP="00000000" w:rsidRDefault="00000000" w:rsidRPr="00000000" w14:paraId="00000016">
      <w:pPr>
        <w:widowControl w:val="0"/>
        <w:numPr>
          <w:ilvl w:val="0"/>
          <w:numId w:val="8"/>
        </w:numPr>
        <w:ind w:left="720" w:hanging="360"/>
      </w:pPr>
      <w:r w:rsidDel="00000000" w:rsidR="00000000" w:rsidRPr="00000000">
        <w:rPr>
          <w:rtl w:val="0"/>
        </w:rPr>
        <w:t xml:space="preserve">HIPAA training</w:t>
      </w:r>
    </w:p>
    <w:p w:rsidR="00000000" w:rsidDel="00000000" w:rsidP="00000000" w:rsidRDefault="00000000" w:rsidRPr="00000000" w14:paraId="0000001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Risk Analysis and Risk Management Planning (for HIPAA compliance)</w:t>
      </w:r>
    </w:p>
    <w:p w:rsidR="00000000" w:rsidDel="00000000" w:rsidP="00000000" w:rsidRDefault="00000000" w:rsidRPr="00000000" w14:paraId="0000001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HIPAA Security Policies and Procedures</w:t>
      </w:r>
    </w:p>
    <w:p w:rsidR="00000000" w:rsidDel="00000000" w:rsidP="00000000" w:rsidRDefault="00000000" w:rsidRPr="00000000" w14:paraId="00000019">
      <w:pPr>
        <w:pStyle w:val="Heading2"/>
        <w:widowControl w:val="0"/>
        <w:rPr/>
      </w:pPr>
      <w:bookmarkStart w:colFirst="0" w:colLast="0" w:name="_29m3hg741mbc" w:id="2"/>
      <w:bookmarkEnd w:id="2"/>
      <w:r w:rsidDel="00000000" w:rsidR="00000000" w:rsidRPr="00000000">
        <w:rPr>
          <w:rtl w:val="0"/>
        </w:rPr>
        <w:t xml:space="preserve">Who This Workbook is For</w:t>
      </w:r>
    </w:p>
    <w:p w:rsidR="00000000" w:rsidDel="00000000" w:rsidP="00000000" w:rsidRDefault="00000000" w:rsidRPr="00000000" w14:paraId="0000001A">
      <w:pPr>
        <w:rPr/>
      </w:pPr>
      <w:r w:rsidDel="00000000" w:rsidR="00000000" w:rsidRPr="00000000">
        <w:rPr>
          <w:rtl w:val="0"/>
        </w:rPr>
        <w:t xml:space="preserve">This workbook is primarily for private practice mental health therapists in solo practice. (See below for a description of how we define “solo” and “solo+”.)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That doesn’t mean it won’t work for members of other professions -- in fact, it will have pretty wide applicability for a wide variety of professions which perform some form of therapy. That said, we only design it to work for mental health therapists. </w:t>
      </w:r>
    </w:p>
    <w:p w:rsidR="00000000" w:rsidDel="00000000" w:rsidP="00000000" w:rsidRDefault="00000000" w:rsidRPr="00000000" w14:paraId="0000001D">
      <w:pPr>
        <w:pStyle w:val="Heading2"/>
        <w:rPr/>
      </w:pPr>
      <w:bookmarkStart w:colFirst="0" w:colLast="0" w:name="_axq6ctd99kla" w:id="3"/>
      <w:bookmarkEnd w:id="3"/>
      <w:r w:rsidDel="00000000" w:rsidR="00000000" w:rsidRPr="00000000">
        <w:rPr>
          <w:rtl w:val="0"/>
        </w:rPr>
        <w:t xml:space="preserve">Can I Share This Workbook With Colleagues?</w:t>
      </w:r>
    </w:p>
    <w:p w:rsidR="00000000" w:rsidDel="00000000" w:rsidP="00000000" w:rsidRDefault="00000000" w:rsidRPr="00000000" w14:paraId="0000001E">
      <w:pPr>
        <w:rPr/>
      </w:pPr>
      <w:r w:rsidDel="00000000" w:rsidR="00000000" w:rsidRPr="00000000">
        <w:rPr>
          <w:rtl w:val="0"/>
        </w:rPr>
        <w:t xml:space="preserve">We would love for you to spread the word and get this workbook into as many hands as possible. However, it will likely work much better to refer your colleagues to our site where they can download the proper version of the workbook, as well as access the accompanying presentation and any other supporting materials we include there.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 can find this workbook and its supporting presentation and materials at </w:t>
      </w:r>
      <w:hyperlink r:id="rId9">
        <w:r w:rsidDel="00000000" w:rsidR="00000000" w:rsidRPr="00000000">
          <w:rPr>
            <w:color w:val="1155cc"/>
            <w:u w:val="single"/>
            <w:rtl w:val="0"/>
          </w:rPr>
          <w:t xml:space="preserve">https://personcenteredtech.com/service-selection-support-for-mental-health-professionals/</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br w:type="page"/>
      </w:r>
      <w:r w:rsidDel="00000000" w:rsidR="00000000" w:rsidRPr="00000000">
        <w:rPr>
          <w:rtl w:val="0"/>
        </w:rPr>
      </w:r>
    </w:p>
    <w:p w:rsidR="00000000" w:rsidDel="00000000" w:rsidP="00000000" w:rsidRDefault="00000000" w:rsidRPr="00000000" w14:paraId="00000022">
      <w:pPr>
        <w:pStyle w:val="Title"/>
        <w:rPr/>
      </w:pPr>
      <w:bookmarkStart w:colFirst="0" w:colLast="0" w:name="_t0ao82s9570s" w:id="4"/>
      <w:bookmarkEnd w:id="4"/>
      <w:r w:rsidDel="00000000" w:rsidR="00000000" w:rsidRPr="00000000">
        <w:rPr>
          <w:rtl w:val="0"/>
        </w:rPr>
      </w:r>
    </w:p>
    <w:p w:rsidR="00000000" w:rsidDel="00000000" w:rsidP="00000000" w:rsidRDefault="00000000" w:rsidRPr="00000000" w14:paraId="00000023">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933450</wp:posOffset>
            </wp:positionH>
            <wp:positionV relativeFrom="page">
              <wp:posOffset>1732308</wp:posOffset>
            </wp:positionV>
            <wp:extent cx="5943600" cy="3165039"/>
            <wp:effectExtent b="0" l="0" r="0" t="0"/>
            <wp:wrapNone/>
            <wp:docPr id="2" name="image2.png"/>
            <a:graphic>
              <a:graphicData uri="http://schemas.openxmlformats.org/drawingml/2006/picture">
                <pic:pic>
                  <pic:nvPicPr>
                    <pic:cNvPr id="0" name="image2.png"/>
                    <pic:cNvPicPr preferRelativeResize="0"/>
                  </pic:nvPicPr>
                  <pic:blipFill>
                    <a:blip r:embed="rId10"/>
                    <a:srcRect b="28998" l="0" r="0" t="0"/>
                    <a:stretch>
                      <a:fillRect/>
                    </a:stretch>
                  </pic:blipFill>
                  <pic:spPr>
                    <a:xfrm>
                      <a:off x="0" y="0"/>
                      <a:ext cx="5943600" cy="3165039"/>
                    </a:xfrm>
                    <a:prstGeom prst="rect"/>
                    <a:ln/>
                  </pic:spPr>
                </pic:pic>
              </a:graphicData>
            </a:graphic>
          </wp:anchor>
        </w:drawing>
      </w:r>
      <w:r w:rsidDel="00000000" w:rsidR="00000000" w:rsidRPr="00000000">
        <w:rPr>
          <w:rtl w:val="0"/>
        </w:rPr>
      </w:r>
    </w:p>
    <w:p w:rsidR="00000000" w:rsidDel="00000000" w:rsidP="00000000" w:rsidRDefault="00000000" w:rsidRPr="00000000" w14:paraId="00000024">
      <w:pPr>
        <w:pStyle w:val="Title"/>
        <w:rPr>
          <w:rFonts w:ascii="Montserrat" w:cs="Montserrat" w:eastAsia="Montserrat" w:hAnsi="Montserrat"/>
          <w:sz w:val="36"/>
          <w:szCs w:val="36"/>
        </w:rPr>
      </w:pPr>
      <w:bookmarkStart w:colFirst="0" w:colLast="0" w:name="_ft0w598vftcc" w:id="5"/>
      <w:bookmarkEnd w:id="5"/>
      <w:r w:rsidDel="00000000" w:rsidR="00000000" w:rsidRPr="00000000">
        <w:rPr>
          <w:rFonts w:ascii="Montserrat" w:cs="Montserrat" w:eastAsia="Montserrat" w:hAnsi="Montserrat"/>
          <w:sz w:val="36"/>
          <w:szCs w:val="36"/>
          <w:rtl w:val="0"/>
        </w:rPr>
        <w:t xml:space="preserve">Service Selection The Person Centered Tech Way: </w:t>
      </w:r>
    </w:p>
    <w:p w:rsidR="00000000" w:rsidDel="00000000" w:rsidP="00000000" w:rsidRDefault="00000000" w:rsidRPr="00000000" w14:paraId="00000025">
      <w:pPr>
        <w:pStyle w:val="Title"/>
        <w:rPr>
          <w:rFonts w:ascii="Montserrat" w:cs="Montserrat" w:eastAsia="Montserrat" w:hAnsi="Montserrat"/>
          <w:sz w:val="36"/>
          <w:szCs w:val="36"/>
        </w:rPr>
      </w:pPr>
      <w:bookmarkStart w:colFirst="0" w:colLast="0" w:name="_qrhpccchiysx" w:id="6"/>
      <w:bookmarkEnd w:id="6"/>
      <w:r w:rsidDel="00000000" w:rsidR="00000000" w:rsidRPr="00000000">
        <w:rPr>
          <w:rtl w:val="0"/>
        </w:rPr>
      </w:r>
    </w:p>
    <w:p w:rsidR="00000000" w:rsidDel="00000000" w:rsidP="00000000" w:rsidRDefault="00000000" w:rsidRPr="00000000" w14:paraId="00000026">
      <w:pPr>
        <w:pStyle w:val="Title"/>
        <w:rPr>
          <w:rFonts w:ascii="Montserrat" w:cs="Montserrat" w:eastAsia="Montserrat" w:hAnsi="Montserrat"/>
          <w:sz w:val="36"/>
          <w:szCs w:val="36"/>
        </w:rPr>
      </w:pPr>
      <w:bookmarkStart w:colFirst="0" w:colLast="0" w:name="_k0a64wdnvl5t" w:id="7"/>
      <w:bookmarkEnd w:id="7"/>
      <w:r w:rsidDel="00000000" w:rsidR="00000000" w:rsidRPr="00000000">
        <w:rPr>
          <w:rFonts w:ascii="Montserrat" w:cs="Montserrat" w:eastAsia="Montserrat" w:hAnsi="Montserrat"/>
          <w:sz w:val="36"/>
          <w:szCs w:val="36"/>
          <w:rtl w:val="0"/>
        </w:rPr>
        <w:t xml:space="preserve">Workbook for Solo and Solo+ Practices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df8svb42ci7r" w:id="8"/>
      <w:bookmarkEnd w:id="8"/>
      <w:r w:rsidDel="00000000" w:rsidR="00000000" w:rsidRPr="00000000">
        <w:rPr>
          <w:rtl w:val="0"/>
        </w:rPr>
        <w:t xml:space="preserve">Introduction</w:t>
      </w:r>
    </w:p>
    <w:p w:rsidR="00000000" w:rsidDel="00000000" w:rsidP="00000000" w:rsidRDefault="00000000" w:rsidRPr="00000000" w14:paraId="0000002F">
      <w:pPr>
        <w:rPr/>
      </w:pPr>
      <w:r w:rsidDel="00000000" w:rsidR="00000000" w:rsidRPr="00000000">
        <w:rPr>
          <w:rtl w:val="0"/>
        </w:rPr>
        <w:t xml:space="preserve">This workbook is all about simplifying a complex process in order to get some powerful results using what we like to call The Person Centered Tech Way.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This workbook has information about a large number of real-world services that you can use in your practice. What we wrote about those services, and how best to use them, is founded entirely on our opinions and experiences at the time of writing. It is also founded on 10+ years of experience advising therapist colleagues on the functions and services they can use to meet their practice management and client service needs.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In other words, this whole workbook is founded on The Person Centered Tech Way of managing tech in therapy practices. The Person Centered Tech Way gives therapy practices a framework for practice tech that is efficient, enjoyable, helpful, cost effective, and supportive of HIPAA compliance needs. While it is not the only way to build your practice tech, we think it is a really good one. We hope you will agree.</w:t>
      </w:r>
    </w:p>
    <w:p w:rsidR="00000000" w:rsidDel="00000000" w:rsidP="00000000" w:rsidRDefault="00000000" w:rsidRPr="00000000" w14:paraId="00000034">
      <w:pPr>
        <w:pStyle w:val="Heading1"/>
        <w:rPr/>
      </w:pPr>
      <w:bookmarkStart w:colFirst="0" w:colLast="0" w:name="_k6jw08wlfq3m" w:id="9"/>
      <w:bookmarkEnd w:id="9"/>
      <w:r w:rsidDel="00000000" w:rsidR="00000000" w:rsidRPr="00000000">
        <w:rPr>
          <w:rtl w:val="0"/>
        </w:rPr>
        <w:t xml:space="preserve">“Solo and Solo+ Practices”? What does that mean?</w:t>
      </w:r>
    </w:p>
    <w:p w:rsidR="00000000" w:rsidDel="00000000" w:rsidP="00000000" w:rsidRDefault="00000000" w:rsidRPr="00000000" w14:paraId="00000035">
      <w:pPr>
        <w:rPr/>
      </w:pPr>
      <w:r w:rsidDel="00000000" w:rsidR="00000000" w:rsidRPr="00000000">
        <w:rPr>
          <w:rtl w:val="0"/>
        </w:rPr>
        <w:t xml:space="preserve">The Person Centered Tech Way of managing practice tech splits therapy practices into 2(ish) categories:</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Solo and Solo+ Practices</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Group Practices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w:t>
      </w:r>
      <w:r w:rsidDel="00000000" w:rsidR="00000000" w:rsidRPr="00000000">
        <w:rPr>
          <w:b w:val="1"/>
          <w:rtl w:val="0"/>
        </w:rPr>
        <w:t xml:space="preserve">solo practice</w:t>
      </w:r>
      <w:r w:rsidDel="00000000" w:rsidR="00000000" w:rsidRPr="00000000">
        <w:rPr>
          <w:rtl w:val="0"/>
        </w:rPr>
        <w:t xml:space="preserve"> is one where the clinician runs absolutely everything with absolutely no one else working for their practice. Hiring service providers like billers and the like doesn’t lose the “solo” status.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A </w:t>
      </w:r>
      <w:r w:rsidDel="00000000" w:rsidR="00000000" w:rsidRPr="00000000">
        <w:rPr>
          <w:b w:val="1"/>
          <w:rtl w:val="0"/>
        </w:rPr>
        <w:t xml:space="preserve">solo+ practice</w:t>
      </w:r>
      <w:r w:rsidDel="00000000" w:rsidR="00000000" w:rsidRPr="00000000">
        <w:rPr>
          <w:rtl w:val="0"/>
        </w:rPr>
        <w:t xml:space="preserve"> is one where there is only one clinician, and they have a non-clinical helper who helps them run their practice. This could be a formal employment relationship, such as a receptionist in the office. It could also be an informal relationship such as a spouse or partner who helps with billing and other admin matters. Either way, the practice has only one clinician and does not have </w:t>
      </w:r>
      <w:r w:rsidDel="00000000" w:rsidR="00000000" w:rsidRPr="00000000">
        <w:rPr>
          <w:i w:val="1"/>
          <w:rtl w:val="0"/>
        </w:rPr>
        <w:t xml:space="preserve">significant</w:t>
      </w:r>
      <w:r w:rsidDel="00000000" w:rsidR="00000000" w:rsidRPr="00000000">
        <w:rPr>
          <w:rtl w:val="0"/>
        </w:rPr>
        <w:t xml:space="preserve"> workforce management or multi-user service needs now and in the future.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 </w:t>
      </w:r>
      <w:r w:rsidDel="00000000" w:rsidR="00000000" w:rsidRPr="00000000">
        <w:rPr>
          <w:b w:val="1"/>
          <w:rtl w:val="0"/>
        </w:rPr>
        <w:t xml:space="preserve">group practice</w:t>
      </w:r>
      <w:r w:rsidDel="00000000" w:rsidR="00000000" w:rsidRPr="00000000">
        <w:rPr>
          <w:rtl w:val="0"/>
        </w:rPr>
        <w:t xml:space="preserve"> is a single practice entity with 2 or more clinicians. The need for workforce management and multi-user services is much more prevalent and likely to grow over time. </w:t>
      </w:r>
    </w:p>
    <w:p w:rsidR="00000000" w:rsidDel="00000000" w:rsidP="00000000" w:rsidRDefault="00000000" w:rsidRPr="00000000" w14:paraId="0000003E">
      <w:pPr>
        <w:pStyle w:val="Heading1"/>
        <w:rPr/>
      </w:pPr>
      <w:bookmarkStart w:colFirst="0" w:colLast="0" w:name="_uxmu5ymzl1oo" w:id="10"/>
      <w:bookmarkEnd w:id="10"/>
      <w:r w:rsidDel="00000000" w:rsidR="00000000" w:rsidRPr="00000000">
        <w:rPr>
          <w:rtl w:val="0"/>
        </w:rPr>
        <w:t xml:space="preserve">The Goal of This Workbook</w:t>
      </w:r>
    </w:p>
    <w:p w:rsidR="00000000" w:rsidDel="00000000" w:rsidP="00000000" w:rsidRDefault="00000000" w:rsidRPr="00000000" w14:paraId="0000003F">
      <w:pPr>
        <w:rPr/>
      </w:pPr>
      <w:r w:rsidDel="00000000" w:rsidR="00000000" w:rsidRPr="00000000">
        <w:rPr>
          <w:rtl w:val="0"/>
        </w:rPr>
        <w:t xml:space="preserve">When you are done with this workbook, you will have developed a roster of cloud-based/online services for your solo or solo+ practice which fills all your functionality needs and makes your practice management more enjoyable, helpful, cost effective, and HIPAA compliance-supporting.</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See the included solo and solo+ practice examples to get some ideas of where you’ll be headed with The Person Centered Tech Way of service selection. </w:t>
      </w:r>
    </w:p>
    <w:p w:rsidR="00000000" w:rsidDel="00000000" w:rsidP="00000000" w:rsidRDefault="00000000" w:rsidRPr="00000000" w14:paraId="00000042">
      <w:pPr>
        <w:pStyle w:val="Heading1"/>
        <w:rPr/>
      </w:pPr>
      <w:bookmarkStart w:colFirst="0" w:colLast="0" w:name="_go197yrpbu1u" w:id="11"/>
      <w:bookmarkEnd w:id="11"/>
      <w:r w:rsidDel="00000000" w:rsidR="00000000" w:rsidRPr="00000000">
        <w:rPr>
          <w:rtl w:val="0"/>
        </w:rPr>
        <w:t xml:space="preserve">Instructions for This Workbook</w:t>
      </w:r>
    </w:p>
    <w:p w:rsidR="00000000" w:rsidDel="00000000" w:rsidP="00000000" w:rsidRDefault="00000000" w:rsidRPr="00000000" w14:paraId="00000043">
      <w:pPr>
        <w:rPr/>
      </w:pPr>
      <w:r w:rsidDel="00000000" w:rsidR="00000000" w:rsidRPr="00000000">
        <w:rPr>
          <w:rtl w:val="0"/>
        </w:rPr>
        <w:t xml:space="preserve">As you progress through this workbook, you will develop a “recipe” of services you will use to manage your practice and serve your clients. Rather like the recipe for a delicious and nourishing meal, this personalized mix of practice services should combine to form an efficient, enjoyable, helpful, cost effective, and HIPAA compliance-supporting set of services for your practice and for your clients.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To complete the service selection process and build your practice’s service recipe, you will need four things:</w:t>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This workbook</w:t>
      </w:r>
    </w:p>
    <w:p w:rsidR="00000000" w:rsidDel="00000000" w:rsidP="00000000" w:rsidRDefault="00000000" w:rsidRPr="00000000" w14:paraId="00000047">
      <w:pPr>
        <w:numPr>
          <w:ilvl w:val="0"/>
          <w:numId w:val="2"/>
        </w:numPr>
        <w:ind w:left="720" w:hanging="360"/>
        <w:rPr>
          <w:u w:val="none"/>
        </w:rPr>
      </w:pPr>
      <w:r w:rsidDel="00000000" w:rsidR="00000000" w:rsidRPr="00000000">
        <w:rPr>
          <w:rtl w:val="0"/>
        </w:rPr>
        <w:t xml:space="preserve">The Solo/+ Tech Selection Worksheet</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A web browser + Internet connection for researching the services you’re considering</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To view the presentation that accompanies this Workbook. It is sold on a pay-what-you-can basis, and so is accessible to all. Find it here: </w:t>
      </w:r>
      <w:hyperlink r:id="rId11">
        <w:r w:rsidDel="00000000" w:rsidR="00000000" w:rsidRPr="00000000">
          <w:rPr>
            <w:color w:val="1155cc"/>
            <w:u w:val="single"/>
            <w:rtl w:val="0"/>
          </w:rPr>
          <w:t xml:space="preserve">https://personcenteredtech.com/service-selection-support-for-mental-health-professionals/</w:t>
        </w:r>
      </w:hyperlink>
      <w:r w:rsidDel="00000000" w:rsidR="00000000" w:rsidRPr="00000000">
        <w:rPr>
          <w:rtl w:val="0"/>
        </w:rPr>
        <w:t xml:space="preserve"> </w:t>
      </w:r>
    </w:p>
    <w:p w:rsidR="00000000" w:rsidDel="00000000" w:rsidP="00000000" w:rsidRDefault="00000000" w:rsidRPr="00000000" w14:paraId="0000004A">
      <w:pPr>
        <w:pStyle w:val="Heading2"/>
        <w:rPr/>
      </w:pPr>
      <w:bookmarkStart w:colFirst="0" w:colLast="0" w:name="_jvh6cbgv9psl" w:id="12"/>
      <w:bookmarkEnd w:id="12"/>
      <w:r w:rsidDel="00000000" w:rsidR="00000000" w:rsidRPr="00000000">
        <w:rPr>
          <w:rtl w:val="0"/>
        </w:rPr>
        <w:t xml:space="preserve">Trying Multiple Recipes</w:t>
      </w:r>
    </w:p>
    <w:p w:rsidR="00000000" w:rsidDel="00000000" w:rsidP="00000000" w:rsidRDefault="00000000" w:rsidRPr="00000000" w14:paraId="0000004B">
      <w:pPr>
        <w:rPr/>
      </w:pPr>
      <w:r w:rsidDel="00000000" w:rsidR="00000000" w:rsidRPr="00000000">
        <w:rPr>
          <w:rtl w:val="0"/>
        </w:rPr>
        <w:t xml:space="preserve">You may want to try out multiple potential recipes before settling on your final one. For example, you may want to compare two sets of recipes to see which one costs less. Or perhaps you want to try different combos to see which one uses the fewest distinct services.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Whatever your goal, simply make as many copies of the Solo/+ Tech Select Worksheet as you need to try out your different recipes.</w:t>
      </w:r>
    </w:p>
    <w:p w:rsidR="00000000" w:rsidDel="00000000" w:rsidP="00000000" w:rsidRDefault="00000000" w:rsidRPr="00000000" w14:paraId="0000004E">
      <w:pPr>
        <w:pStyle w:val="Heading2"/>
        <w:rPr/>
      </w:pPr>
      <w:bookmarkStart w:colFirst="0" w:colLast="0" w:name="_b8q15pq9w6ub" w:id="13"/>
      <w:bookmarkEnd w:id="13"/>
      <w:r w:rsidDel="00000000" w:rsidR="00000000" w:rsidRPr="00000000">
        <w:rPr>
          <w:rtl w:val="0"/>
        </w:rPr>
        <w:t xml:space="preserve">Step 1) Pick the Functions You Need and Desire</w:t>
      </w:r>
    </w:p>
    <w:p w:rsidR="00000000" w:rsidDel="00000000" w:rsidP="00000000" w:rsidRDefault="00000000" w:rsidRPr="00000000" w14:paraId="0000004F">
      <w:pPr>
        <w:rPr/>
      </w:pPr>
      <w:r w:rsidDel="00000000" w:rsidR="00000000" w:rsidRPr="00000000">
        <w:rPr>
          <w:rtl w:val="0"/>
        </w:rPr>
        <w:t xml:space="preserve">Get out the Solo/+ Tech Select Worksheet and go directly to the Services Recipe Function List.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i w:val="1"/>
          <w:rtl w:val="0"/>
        </w:rPr>
        <w:t xml:space="preserve">You will use this list to determine the full set of Functions your practice needs and desires.</w:t>
      </w:r>
      <w:r w:rsidDel="00000000" w:rsidR="00000000" w:rsidRPr="00000000">
        <w:rPr>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Your first task is to pick the Functions you need and desire. You do that by weeding out the Functions you do </w:t>
      </w:r>
      <w:r w:rsidDel="00000000" w:rsidR="00000000" w:rsidRPr="00000000">
        <w:rPr>
          <w:b w:val="1"/>
          <w:rtl w:val="0"/>
        </w:rPr>
        <w:t xml:space="preserve">not</w:t>
      </w:r>
      <w:r w:rsidDel="00000000" w:rsidR="00000000" w:rsidRPr="00000000">
        <w:rPr>
          <w:rtl w:val="0"/>
        </w:rPr>
        <w:t xml:space="preserve"> need </w:t>
      </w:r>
      <w:r w:rsidDel="00000000" w:rsidR="00000000" w:rsidRPr="00000000">
        <w:rPr>
          <w:b w:val="1"/>
          <w:rtl w:val="0"/>
        </w:rPr>
        <w:t xml:space="preserve">nor</w:t>
      </w:r>
      <w:r w:rsidDel="00000000" w:rsidR="00000000" w:rsidRPr="00000000">
        <w:rPr>
          <w:rtl w:val="0"/>
        </w:rPr>
        <w:t xml:space="preserve"> desire. Whatever remains is the full set of Functions that your services selection recipe must provide in the end.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To see a description of what each Function is, jump to The Big List of Functions section of this workbook. It’s under Service Selection Cards.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Go through each line of the Services Recipe Function List and decide which Functions you need filled by an electronic service and eliminate the ones you do not need. Here are a couple reasons to </w:t>
      </w:r>
      <w:r w:rsidDel="00000000" w:rsidR="00000000" w:rsidRPr="00000000">
        <w:rPr>
          <w:rtl w:val="0"/>
        </w:rPr>
        <w:t xml:space="preserve">eliminate</w:t>
      </w:r>
      <w:r w:rsidDel="00000000" w:rsidR="00000000" w:rsidRPr="00000000">
        <w:rPr>
          <w:rtl w:val="0"/>
        </w:rPr>
        <w:t xml:space="preserve"> a given Function on the list:</w:t>
      </w:r>
    </w:p>
    <w:p w:rsidR="00000000" w:rsidDel="00000000" w:rsidP="00000000" w:rsidRDefault="00000000" w:rsidRPr="00000000" w14:paraId="00000058">
      <w:pPr>
        <w:numPr>
          <w:ilvl w:val="0"/>
          <w:numId w:val="1"/>
        </w:numPr>
        <w:ind w:left="720" w:hanging="360"/>
        <w:rPr>
          <w:u w:val="none"/>
        </w:rPr>
      </w:pPr>
      <w:r w:rsidDel="00000000" w:rsidR="00000000" w:rsidRPr="00000000">
        <w:rPr>
          <w:b w:val="1"/>
          <w:rtl w:val="0"/>
        </w:rPr>
        <w:t xml:space="preserve">You will be performing that Function yourself on paper or on your own computer.</w:t>
      </w:r>
      <w:r w:rsidDel="00000000" w:rsidR="00000000" w:rsidRPr="00000000">
        <w:rPr>
          <w:rtl w:val="0"/>
        </w:rPr>
        <w:t xml:space="preserve"> E.g. If you intend to keep paper records or just type up records on your computer and keep them there, you will eliminate the “Record-Keeping” function, because you don’t need an electronic service to provide that for you.</w:t>
      </w:r>
    </w:p>
    <w:p w:rsidR="00000000" w:rsidDel="00000000" w:rsidP="00000000" w:rsidRDefault="00000000" w:rsidRPr="00000000" w14:paraId="00000059">
      <w:pPr>
        <w:numPr>
          <w:ilvl w:val="0"/>
          <w:numId w:val="1"/>
        </w:numPr>
        <w:ind w:left="720" w:hanging="360"/>
        <w:rPr>
          <w:u w:val="none"/>
        </w:rPr>
      </w:pPr>
      <w:r w:rsidDel="00000000" w:rsidR="00000000" w:rsidRPr="00000000">
        <w:rPr>
          <w:b w:val="1"/>
          <w:rtl w:val="0"/>
        </w:rPr>
        <w:t xml:space="preserve">You don’t need or want the Function. </w:t>
      </w:r>
      <w:r w:rsidDel="00000000" w:rsidR="00000000" w:rsidRPr="00000000">
        <w:rPr>
          <w:rtl w:val="0"/>
        </w:rPr>
        <w:t xml:space="preserve">E.g. If you don’t desire to give clients the ability to self-schedule their sessions in an online calendar, eliminate the “Client Self-Scheduling” Function.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To eliminate a Function from the Services Recipe Function List, write several “X”s in the empty columns, or fill in the empty columns with a black background. Don’t delete the Function from the list and do not delete the name of the Function. As you go through the process, it is important for you to know which Functions you have opted out of using.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Here are a couple examples of what a Function row might look like after you have eliminated it:</w:t>
      </w:r>
    </w:p>
    <w:p w:rsidR="00000000" w:rsidDel="00000000" w:rsidP="00000000" w:rsidRDefault="00000000" w:rsidRPr="00000000" w14:paraId="00000062">
      <w:pPr>
        <w:rPr/>
      </w:pPr>
      <w:r w:rsidDel="00000000" w:rsidR="00000000" w:rsidRPr="00000000">
        <w:rPr>
          <w:rtl w:val="0"/>
        </w:rPr>
      </w:r>
    </w:p>
    <w:tbl>
      <w:tblPr>
        <w:tblStyle w:val="Table1"/>
        <w:tblW w:w="8655.0" w:type="dxa"/>
        <w:jc w:val="left"/>
        <w:tblInd w:w="4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120"/>
        <w:gridCol w:w="2730"/>
        <w:tblGridChange w:id="0">
          <w:tblGrid>
            <w:gridCol w:w="2805"/>
            <w:gridCol w:w="3120"/>
            <w:gridCol w:w="27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XXXXXXXXXXXXXXXXX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XXXXXXXXXXXXXXXX</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Or</w:t>
      </w:r>
    </w:p>
    <w:p w:rsidR="00000000" w:rsidDel="00000000" w:rsidP="00000000" w:rsidRDefault="00000000" w:rsidRPr="00000000" w14:paraId="00000068">
      <w:pPr>
        <w:rPr/>
      </w:pPr>
      <w:r w:rsidDel="00000000" w:rsidR="00000000" w:rsidRPr="00000000">
        <w:rPr>
          <w:rtl w:val="0"/>
        </w:rPr>
      </w:r>
    </w:p>
    <w:tbl>
      <w:tblPr>
        <w:tblStyle w:val="Table2"/>
        <w:tblW w:w="8655.0" w:type="dxa"/>
        <w:jc w:val="left"/>
        <w:tblInd w:w="4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3120"/>
        <w:gridCol w:w="2730"/>
        <w:tblGridChange w:id="0">
          <w:tblGrid>
            <w:gridCol w:w="2805"/>
            <w:gridCol w:w="3120"/>
            <w:gridCol w:w="27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Record-Keeping</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As you go through the process, you may eliminate additional Functions or un-eliminate Functions. It is all good -- this workbook is here to help you meet your own needs. </w:t>
      </w:r>
    </w:p>
    <w:p w:rsidR="00000000" w:rsidDel="00000000" w:rsidP="00000000" w:rsidRDefault="00000000" w:rsidRPr="00000000" w14:paraId="0000006E">
      <w:pPr>
        <w:pStyle w:val="Heading2"/>
        <w:rPr/>
      </w:pPr>
      <w:bookmarkStart w:colFirst="0" w:colLast="0" w:name="_lmdlfg6kov1a" w:id="14"/>
      <w:bookmarkEnd w:id="14"/>
      <w:r w:rsidDel="00000000" w:rsidR="00000000" w:rsidRPr="00000000">
        <w:rPr>
          <w:rtl w:val="0"/>
        </w:rPr>
        <w:t xml:space="preserve">Step 2) Peruse the Service Selection Cards</w:t>
      </w:r>
    </w:p>
    <w:p w:rsidR="00000000" w:rsidDel="00000000" w:rsidP="00000000" w:rsidRDefault="00000000" w:rsidRPr="00000000" w14:paraId="0000006F">
      <w:pPr>
        <w:rPr/>
      </w:pPr>
      <w:r w:rsidDel="00000000" w:rsidR="00000000" w:rsidRPr="00000000">
        <w:rPr>
          <w:rtl w:val="0"/>
        </w:rPr>
        <w:t xml:space="preserve">Most of this workbook is a collection of “cards.” Each card falls into one of two categories:</w:t>
      </w:r>
    </w:p>
    <w:p w:rsidR="00000000" w:rsidDel="00000000" w:rsidP="00000000" w:rsidRDefault="00000000" w:rsidRPr="00000000" w14:paraId="00000070">
      <w:pPr>
        <w:numPr>
          <w:ilvl w:val="0"/>
          <w:numId w:val="6"/>
        </w:numPr>
        <w:ind w:left="720" w:hanging="360"/>
      </w:pPr>
      <w:r w:rsidDel="00000000" w:rsidR="00000000" w:rsidRPr="00000000">
        <w:rPr>
          <w:b w:val="1"/>
          <w:rtl w:val="0"/>
        </w:rPr>
        <w:t xml:space="preserve">Specific Service Cards.</w:t>
      </w:r>
      <w:r w:rsidDel="00000000" w:rsidR="00000000" w:rsidRPr="00000000">
        <w:rPr>
          <w:rtl w:val="0"/>
        </w:rPr>
        <w:t xml:space="preserve"> Cards that describe which of the Big List of Functions are provided by specific, named services (at the time of writing.) E.g. The Google Workspace card shows that it can fill quite a few Functions.</w:t>
      </w:r>
      <w:r w:rsidDel="00000000" w:rsidR="00000000" w:rsidRPr="00000000">
        <w:rPr>
          <w:rtl w:val="0"/>
        </w:rPr>
      </w:r>
    </w:p>
    <w:p w:rsidR="00000000" w:rsidDel="00000000" w:rsidP="00000000" w:rsidRDefault="00000000" w:rsidRPr="00000000" w14:paraId="00000071">
      <w:pPr>
        <w:numPr>
          <w:ilvl w:val="0"/>
          <w:numId w:val="6"/>
        </w:numPr>
        <w:ind w:left="720" w:hanging="360"/>
        <w:rPr>
          <w:u w:val="none"/>
        </w:rPr>
      </w:pPr>
      <w:r w:rsidDel="00000000" w:rsidR="00000000" w:rsidRPr="00000000">
        <w:rPr>
          <w:b w:val="1"/>
          <w:rtl w:val="0"/>
        </w:rPr>
        <w:t xml:space="preserve">Service Type Template Cards.</w:t>
      </w:r>
      <w:r w:rsidDel="00000000" w:rsidR="00000000" w:rsidRPr="00000000">
        <w:rPr>
          <w:rtl w:val="0"/>
        </w:rPr>
        <w:t xml:space="preserve"> Cards that describe which of the Big List of Functions are typically provided by various service types. E.g. The Phone Service template card includes “Inbound Voice Calling” and “Outbound Voice Calling” in addition to other Functions which are filled by Phone Service providers.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We recommend skimming through and looking at both the specific service cards and the template cards to get familiar with which services fill which Functions.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You can certainly speed through this step if you already have a pretty good idea of which kinds of services provide which kinds of Functions.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Very Important Note: </w:t>
      </w:r>
      <w:r w:rsidDel="00000000" w:rsidR="00000000" w:rsidRPr="00000000">
        <w:rPr>
          <w:rtl w:val="0"/>
        </w:rPr>
        <w:t xml:space="preserve">There are no service cards for Practice Management/EHR Services. That will be covered in the next step.</w:t>
      </w:r>
    </w:p>
    <w:p w:rsidR="00000000" w:rsidDel="00000000" w:rsidP="00000000" w:rsidRDefault="00000000" w:rsidRPr="00000000" w14:paraId="00000078">
      <w:pPr>
        <w:pStyle w:val="Heading2"/>
        <w:rPr/>
      </w:pPr>
      <w:bookmarkStart w:colFirst="0" w:colLast="0" w:name="_2l1ihkh0igkr" w:id="15"/>
      <w:bookmarkEnd w:id="15"/>
      <w:r w:rsidDel="00000000" w:rsidR="00000000" w:rsidRPr="00000000">
        <w:rPr>
          <w:rtl w:val="0"/>
        </w:rPr>
        <w:t xml:space="preserve">Step 3) (Optional But Encouraged) Choose Your Practice Management/EHR Service</w:t>
      </w:r>
    </w:p>
    <w:p w:rsidR="00000000" w:rsidDel="00000000" w:rsidP="00000000" w:rsidRDefault="00000000" w:rsidRPr="00000000" w14:paraId="00000079">
      <w:pPr>
        <w:rPr/>
      </w:pPr>
      <w:r w:rsidDel="00000000" w:rsidR="00000000" w:rsidRPr="00000000">
        <w:rPr>
          <w:rtl w:val="0"/>
        </w:rPr>
        <w:t xml:space="preserve">Nearly every practice uses a practice management system or EHR these days. For most of the people using this workbook, their system will be a central component of their practice tech.</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In fact, why would you ever </w:t>
      </w:r>
      <w:r w:rsidDel="00000000" w:rsidR="00000000" w:rsidRPr="00000000">
        <w:rPr>
          <w:b w:val="1"/>
          <w:rtl w:val="0"/>
        </w:rPr>
        <w:t xml:space="preserve">not</w:t>
      </w:r>
      <w:r w:rsidDel="00000000" w:rsidR="00000000" w:rsidRPr="00000000">
        <w:rPr>
          <w:rtl w:val="0"/>
        </w:rPr>
        <w:t xml:space="preserve"> need or want a Practice Management/EHR Service for your practice? The main reason would be that </w:t>
      </w:r>
      <w:r w:rsidDel="00000000" w:rsidR="00000000" w:rsidRPr="00000000">
        <w:rPr>
          <w:b w:val="1"/>
          <w:rtl w:val="0"/>
        </w:rPr>
        <w:t xml:space="preserve">you eliminated “Record-Keeping” from your Services Recipe Function List.</w:t>
      </w:r>
      <w:r w:rsidDel="00000000" w:rsidR="00000000" w:rsidRPr="00000000">
        <w:rPr>
          <w:rtl w:val="0"/>
        </w:rPr>
        <w:t xml:space="preserve"> Record-keeping is usually the primary Function for these services. If you don’t need an electronic service for record keeping, there’s a good chance you don’t need a Practice Management/EHR Service. If that is the case, skip this step.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Given the importance of these systems, one would think that it behooves us to include various practice management systems and EHR service cards in this workbook. We have specifically chosen to </w:t>
      </w:r>
      <w:r w:rsidDel="00000000" w:rsidR="00000000" w:rsidRPr="00000000">
        <w:rPr>
          <w:b w:val="1"/>
          <w:rtl w:val="0"/>
        </w:rPr>
        <w:t xml:space="preserve">not include any such service cards</w:t>
      </w:r>
      <w:r w:rsidDel="00000000" w:rsidR="00000000" w:rsidRPr="00000000">
        <w:rPr>
          <w:rtl w:val="0"/>
        </w:rPr>
        <w:t xml:space="preserve">, however, for the following reason: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With Practice Management/EHR systems, it is vital that we watch out for </w:t>
      </w:r>
      <w:r w:rsidDel="00000000" w:rsidR="00000000" w:rsidRPr="00000000">
        <w:rPr>
          <w:b w:val="1"/>
          <w:rtl w:val="0"/>
        </w:rPr>
        <w:t xml:space="preserve">Feature Stuffing</w:t>
      </w:r>
      <w:r w:rsidDel="00000000" w:rsidR="00000000" w:rsidRPr="00000000">
        <w:rPr>
          <w:rtl w:val="0"/>
        </w:rPr>
        <w:t xml:space="preserv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One of this workbook’s strengths is its ability to help you get all your functional needs met by as few services as possible. This is all well and good… until you get fed up with the way that one of those services implements an important feature!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For most practice services, that’s not a problem. You need to switch phone services? There’s some effort involved, but it’s not too painful.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You need to switch Practice Management/EHR systems? Cue the horror soundtrack. It’s a nightmare.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For that reason, we need you to choose your Practice Management/EHR system based on how well it works for </w:t>
      </w:r>
      <w:r w:rsidDel="00000000" w:rsidR="00000000" w:rsidRPr="00000000">
        <w:rPr>
          <w:i w:val="1"/>
          <w:rtl w:val="0"/>
        </w:rPr>
        <w:t xml:space="preserve">your practice’s needs and priorities</w:t>
      </w:r>
      <w:r w:rsidDel="00000000" w:rsidR="00000000" w:rsidRPr="00000000">
        <w:rPr>
          <w:rtl w:val="0"/>
        </w:rPr>
        <w:t xml:space="preserve">. It never fails that a colleague of ours decides to use the same practice management system that all their peers rave about, only to discover that the way it handles billing/progress notes/what-have-you drives them bananas and they wish they’d never started using it. But now they’re stuck with a system they don’t like because it’s very difficult and expensive to switch Practice Management/EHR systems.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In fact, it is very common for a practice to not use all the features of its Practice Management/EHR system because it’s so hard for such a system to do </w:t>
      </w:r>
      <w:r w:rsidDel="00000000" w:rsidR="00000000" w:rsidRPr="00000000">
        <w:rPr>
          <w:i w:val="1"/>
          <w:rtl w:val="0"/>
        </w:rPr>
        <w:t xml:space="preserve">everything</w:t>
      </w:r>
      <w:r w:rsidDel="00000000" w:rsidR="00000000" w:rsidRPr="00000000">
        <w:rPr>
          <w:rtl w:val="0"/>
        </w:rPr>
        <w:t xml:space="preserve"> well.</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So, we recommend a different method of picking Practice Management/EHR systems from the one we recommend for </w:t>
      </w:r>
      <w:r w:rsidDel="00000000" w:rsidR="00000000" w:rsidRPr="00000000">
        <w:rPr>
          <w:rtl w:val="0"/>
        </w:rPr>
        <w:t xml:space="preserve">everything else</w:t>
      </w:r>
      <w:r w:rsidDel="00000000" w:rsidR="00000000" w:rsidRPr="00000000">
        <w:rPr>
          <w:rtl w:val="0"/>
        </w:rPr>
        <w:t xml:space="preserve">. Read on.</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u w:val="single"/>
        </w:rPr>
      </w:pPr>
      <w:r w:rsidDel="00000000" w:rsidR="00000000" w:rsidRPr="00000000">
        <w:rPr>
          <w:u w:val="single"/>
          <w:rtl w:val="0"/>
        </w:rPr>
        <w:t xml:space="preserve">A) Choose your Practice Management/EHR system first, and then pick which of its Functions you will use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To help you do that, let us introduce another very resourceful person you should know about: Rob Reinhardt, of Tame Your Practice. Rob has run his own counseling practice for years, and has been helping therapists choose Practice Management/EHR systems for many of those years. His website has a thorough set of reviews of various different Practice Management/EHR systems which are designed for use by therapists.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So go check out </w:t>
      </w:r>
      <w:hyperlink r:id="rId12">
        <w:r w:rsidDel="00000000" w:rsidR="00000000" w:rsidRPr="00000000">
          <w:rPr>
            <w:color w:val="1155cc"/>
            <w:u w:val="single"/>
            <w:rtl w:val="0"/>
          </w:rPr>
          <w:t xml:space="preserve">Rob’s Reviews of Practice Management/EHR systems</w:t>
        </w:r>
      </w:hyperlink>
      <w:r w:rsidDel="00000000" w:rsidR="00000000" w:rsidRPr="00000000">
        <w:rPr>
          <w:rtl w:val="0"/>
        </w:rPr>
        <w:t xml:space="preserve">, and use them as a jumping off point to help you draft a shortlist of candidates for your practice.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We strongly recommend investing the time in experimenting with the free trial of all the Practice Management/EHR systems which made your shortlist. Really kick the tires on them (using fake client information, of course) and get an idea of how you like or don’t like the way they work.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As you work on choosing your Practice Management/EHR system, remember that you don’t have to use </w:t>
      </w:r>
      <w:r w:rsidDel="00000000" w:rsidR="00000000" w:rsidRPr="00000000">
        <w:rPr>
          <w:i w:val="1"/>
          <w:rtl w:val="0"/>
        </w:rPr>
        <w:t xml:space="preserve">all</w:t>
      </w:r>
      <w:r w:rsidDel="00000000" w:rsidR="00000000" w:rsidRPr="00000000">
        <w:rPr>
          <w:rtl w:val="0"/>
        </w:rPr>
        <w:t xml:space="preserve"> of its Functions. It’s common to use some separate standalone services, in addition to the Practice Management/EHR system, which perform their speciality Functions especially well. You do get more bang for your buck, however, the more you can comfortably leverage your Practice Management/EHR system to fill out the Services Recipe Function List.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When you’ve chosen the right Practice Management/EHR system for you and you feel good about it, move to step B.</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u w:val="single"/>
        </w:rPr>
      </w:pPr>
      <w:r w:rsidDel="00000000" w:rsidR="00000000" w:rsidRPr="00000000">
        <w:rPr>
          <w:u w:val="single"/>
          <w:rtl w:val="0"/>
        </w:rPr>
        <w:t xml:space="preserve">B) Get out the Practice Management/EHR Functions Template Card (you can find it below in the Service Type Template Cards section of this workbook), and then choose which of those Functions on the template card that your chosen Practice Management/EHR system fills and that you </w:t>
      </w:r>
      <w:r w:rsidDel="00000000" w:rsidR="00000000" w:rsidRPr="00000000">
        <w:rPr>
          <w:i w:val="1"/>
          <w:u w:val="single"/>
          <w:rtl w:val="0"/>
        </w:rPr>
        <w:t xml:space="preserve">desire to use it for</w:t>
      </w:r>
      <w:r w:rsidDel="00000000" w:rsidR="00000000" w:rsidRPr="00000000">
        <w:rPr>
          <w:u w:val="single"/>
          <w:rtl w:val="0"/>
        </w:rPr>
        <w:t xml:space="preserve">.</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Use the Template Card to make a Specific Service Card for the Practice Management/EHR system configuration you chose. Put your chosen Practice Management/EHR system’s name on the card.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When complete, copy and paste your new Specific Service Card into the My Service Cards section of your Worksheet. Then find each Function on the card in your Services Recipe Function List and write the name of the chosen Practice Management/EHR system in the “Service Name” column next to each of those Functions.</w:t>
      </w:r>
    </w:p>
    <w:p w:rsidR="00000000" w:rsidDel="00000000" w:rsidP="00000000" w:rsidRDefault="00000000" w:rsidRPr="00000000" w14:paraId="0000009E">
      <w:pPr>
        <w:pStyle w:val="Heading2"/>
        <w:rPr/>
      </w:pPr>
      <w:bookmarkStart w:colFirst="0" w:colLast="0" w:name="_32a7jpe26dtk" w:id="16"/>
      <w:bookmarkEnd w:id="16"/>
      <w:r w:rsidDel="00000000" w:rsidR="00000000" w:rsidRPr="00000000">
        <w:rPr>
          <w:rtl w:val="0"/>
        </w:rPr>
        <w:t xml:space="preserve">Step 4) (Optional But Encouraged) Choose Your Business Software Service</w:t>
      </w:r>
    </w:p>
    <w:p w:rsidR="00000000" w:rsidDel="00000000" w:rsidP="00000000" w:rsidRDefault="00000000" w:rsidRPr="00000000" w14:paraId="0000009F">
      <w:pPr>
        <w:rPr/>
      </w:pPr>
      <w:r w:rsidDel="00000000" w:rsidR="00000000" w:rsidRPr="00000000">
        <w:rPr>
          <w:rtl w:val="0"/>
        </w:rPr>
        <w:t xml:space="preserve">When you look at the Specific Service Cards for Business Software, you’ll see that we list exactly two options:</w:t>
      </w:r>
    </w:p>
    <w:p w:rsidR="00000000" w:rsidDel="00000000" w:rsidP="00000000" w:rsidRDefault="00000000" w:rsidRPr="00000000" w14:paraId="000000A0">
      <w:pPr>
        <w:numPr>
          <w:ilvl w:val="0"/>
          <w:numId w:val="4"/>
        </w:numPr>
        <w:ind w:left="720" w:hanging="360"/>
        <w:rPr>
          <w:u w:val="none"/>
        </w:rPr>
      </w:pPr>
      <w:r w:rsidDel="00000000" w:rsidR="00000000" w:rsidRPr="00000000">
        <w:rPr>
          <w:rtl w:val="0"/>
        </w:rPr>
        <w:t xml:space="preserve">Google Workspace (vastly preferred)</w:t>
      </w:r>
    </w:p>
    <w:p w:rsidR="00000000" w:rsidDel="00000000" w:rsidP="00000000" w:rsidRDefault="00000000" w:rsidRPr="00000000" w14:paraId="000000A1">
      <w:pPr>
        <w:numPr>
          <w:ilvl w:val="0"/>
          <w:numId w:val="4"/>
        </w:numPr>
        <w:ind w:left="720" w:hanging="360"/>
        <w:rPr>
          <w:u w:val="none"/>
        </w:rPr>
      </w:pPr>
      <w:r w:rsidDel="00000000" w:rsidR="00000000" w:rsidRPr="00000000">
        <w:rPr>
          <w:rtl w:val="0"/>
        </w:rPr>
        <w:t xml:space="preserve">Microsoft 365 (if you really want it)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Both services will execute HIPAA Business Associate Agreements and can be used to handle client information (be sure you watch the presentation that goes with this workbook to understand how conventional email fits into a HIPAA-compliant practice, though!)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The Person Centered Tech Way is to very strongly recommend Google Workspace. It is much less expensive and easier to use than Microsoft 365, in our opinion. Both can fill a huge range of needed functions on your Services Recipe Function List, however.</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Whichever one you pick, decide which of its available Functions you wish to use it for. Also, take a look at the pricing for each service to determine what you would pay to get the Functions you want out of it. When you decide not to use a Function listed on the service’s card, eliminate that Function from the card.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Copy and paste your modified Google Workspace or Microsoft 365 card into the My Service Cards section of your Worksheet. Then find each Function on the card in your Services Recipe Function List and write the name of the chosen Business Software service in the “Service Name” column.</w:t>
      </w:r>
    </w:p>
    <w:p w:rsidR="00000000" w:rsidDel="00000000" w:rsidP="00000000" w:rsidRDefault="00000000" w:rsidRPr="00000000" w14:paraId="000000AA">
      <w:pPr>
        <w:pStyle w:val="Heading2"/>
        <w:rPr/>
      </w:pPr>
      <w:bookmarkStart w:colFirst="0" w:colLast="0" w:name="_2f7567e6c0wb" w:id="17"/>
      <w:bookmarkEnd w:id="17"/>
      <w:r w:rsidDel="00000000" w:rsidR="00000000" w:rsidRPr="00000000">
        <w:rPr>
          <w:rtl w:val="0"/>
        </w:rPr>
        <w:t xml:space="preserve">Step 5) Pick Specific Service Cards To Complete Your Recipe</w:t>
      </w:r>
    </w:p>
    <w:p w:rsidR="00000000" w:rsidDel="00000000" w:rsidP="00000000" w:rsidRDefault="00000000" w:rsidRPr="00000000" w14:paraId="000000AB">
      <w:pPr>
        <w:rPr/>
      </w:pPr>
      <w:r w:rsidDel="00000000" w:rsidR="00000000" w:rsidRPr="00000000">
        <w:rPr>
          <w:rtl w:val="0"/>
        </w:rPr>
        <w:t xml:space="preserve">In this step, simply choose specific service cards for the services you’re interested in to fill the remaining Functions on your Services Recipe Function List. When you choose a card, copy it out of this workbook and paste it into your Worksheet under the My Service Cards section.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After you paste in a card, read through all the Functions it provides. If you don’t wish to use this service for any of the listed Functions, eliminate them out on the card. Find each non-eliminated Function in your Services Recipe Function List and write the name of the service in the “Service Name” column. Add any notes you find useful in the “Notes” column.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If you remove a card from the My Service Cards section, be sure to also remove that card’s service name from the Services Recipe Function List.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When the Services Recipe Function List is completely filled out, by a combination of service names and eliminated Functions, go to the next step.</w:t>
      </w:r>
    </w:p>
    <w:p w:rsidR="00000000" w:rsidDel="00000000" w:rsidP="00000000" w:rsidRDefault="00000000" w:rsidRPr="00000000" w14:paraId="000000B2">
      <w:pPr>
        <w:pStyle w:val="Heading2"/>
        <w:rPr/>
      </w:pPr>
      <w:bookmarkStart w:colFirst="0" w:colLast="0" w:name="_8uq05rnbt78z" w:id="18"/>
      <w:bookmarkEnd w:id="18"/>
      <w:r w:rsidDel="00000000" w:rsidR="00000000" w:rsidRPr="00000000">
        <w:rPr>
          <w:rtl w:val="0"/>
        </w:rPr>
        <w:t xml:space="preserve">Step 6) Fill Out Your My Services List</w:t>
      </w:r>
    </w:p>
    <w:p w:rsidR="00000000" w:rsidDel="00000000" w:rsidP="00000000" w:rsidRDefault="00000000" w:rsidRPr="00000000" w14:paraId="000000B3">
      <w:pPr>
        <w:rPr/>
      </w:pPr>
      <w:r w:rsidDel="00000000" w:rsidR="00000000" w:rsidRPr="00000000">
        <w:rPr>
          <w:rtl w:val="0"/>
        </w:rPr>
        <w:t xml:space="preserve">Find the My Services List table in the Worksheet. Write the names of all your services into the table. Then, visit each service’s pricing page and figure out the monthly cost of that service when you use it for all the features you need. Write your desired service tier in the “Service Tier” column, and the cost in the “$/mo.” column.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Very Important Note: </w:t>
      </w:r>
      <w:r w:rsidDel="00000000" w:rsidR="00000000" w:rsidRPr="00000000">
        <w:rPr>
          <w:rtl w:val="0"/>
        </w:rPr>
        <w:t xml:space="preserve">Some services will only provide HIPAA Business Associate Agreements on certain service tiers. Make sure that the service tier you choose is one that will include the BAA.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Add the costs up and write the total in the “Total Cost $/mo.” box at the bottom of the table.</w:t>
      </w:r>
    </w:p>
    <w:p w:rsidR="00000000" w:rsidDel="00000000" w:rsidP="00000000" w:rsidRDefault="00000000" w:rsidRPr="00000000" w14:paraId="000000B8">
      <w:pPr>
        <w:pStyle w:val="Heading2"/>
        <w:rPr/>
      </w:pPr>
      <w:bookmarkStart w:colFirst="0" w:colLast="0" w:name="_ptiq6fo661fk" w:id="19"/>
      <w:bookmarkEnd w:id="19"/>
      <w:r w:rsidDel="00000000" w:rsidR="00000000" w:rsidRPr="00000000">
        <w:rPr>
          <w:rtl w:val="0"/>
        </w:rPr>
        <w:t xml:space="preserve">Step 7) Review and Revise</w:t>
      </w:r>
    </w:p>
    <w:p w:rsidR="00000000" w:rsidDel="00000000" w:rsidP="00000000" w:rsidRDefault="00000000" w:rsidRPr="00000000" w14:paraId="000000B9">
      <w:pPr>
        <w:rPr/>
      </w:pPr>
      <w:r w:rsidDel="00000000" w:rsidR="00000000" w:rsidRPr="00000000">
        <w:rPr>
          <w:rtl w:val="0"/>
        </w:rPr>
        <w:t xml:space="preserve">Look over your Worksheet and decide if the recipe written on it will work for you. Go back to the previous steps and revise as you need or desire.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Tip: </w:t>
      </w:r>
      <w:r w:rsidDel="00000000" w:rsidR="00000000" w:rsidRPr="00000000">
        <w:rPr>
          <w:rtl w:val="0"/>
        </w:rPr>
        <w:t xml:space="preserve">If you want to try out different recipes side-by-side, simply make another copy of the Worksheet and fill it in with an alternative recipe. Then compare the Worksheets side-by-side.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Some things to consider when deciding if a recipe works for you:</w:t>
      </w:r>
    </w:p>
    <w:p w:rsidR="00000000" w:rsidDel="00000000" w:rsidP="00000000" w:rsidRDefault="00000000" w:rsidRPr="00000000" w14:paraId="000000BE">
      <w:pPr>
        <w:numPr>
          <w:ilvl w:val="0"/>
          <w:numId w:val="7"/>
        </w:numPr>
        <w:ind w:left="720" w:hanging="360"/>
        <w:rPr>
          <w:u w:val="none"/>
        </w:rPr>
      </w:pPr>
      <w:r w:rsidDel="00000000" w:rsidR="00000000" w:rsidRPr="00000000">
        <w:rPr>
          <w:b w:val="1"/>
          <w:rtl w:val="0"/>
        </w:rPr>
        <w:t xml:space="preserve">Is the cost right for your budget?</w:t>
      </w:r>
      <w:r w:rsidDel="00000000" w:rsidR="00000000" w:rsidRPr="00000000">
        <w:rPr>
          <w:rtl w:val="0"/>
        </w:rPr>
        <w:t xml:space="preserve"> Sometimes it’s hard to avoid breaking your budget in order to meet needs, but cost is a very important consideration! Remember that if you need to bring down the total cost, maybe you can do so by eliminating non-essential Functions from your Services Recipe Function List.</w:t>
      </w:r>
    </w:p>
    <w:p w:rsidR="00000000" w:rsidDel="00000000" w:rsidP="00000000" w:rsidRDefault="00000000" w:rsidRPr="00000000" w14:paraId="000000BF">
      <w:pPr>
        <w:numPr>
          <w:ilvl w:val="0"/>
          <w:numId w:val="7"/>
        </w:numPr>
        <w:ind w:left="720" w:hanging="360"/>
        <w:rPr>
          <w:u w:val="none"/>
        </w:rPr>
      </w:pPr>
      <w:r w:rsidDel="00000000" w:rsidR="00000000" w:rsidRPr="00000000">
        <w:rPr>
          <w:b w:val="1"/>
          <w:rtl w:val="0"/>
        </w:rPr>
        <w:t xml:space="preserve">Will you feel comfortable transitioning between the different services on your list?</w:t>
      </w:r>
      <w:r w:rsidDel="00000000" w:rsidR="00000000" w:rsidRPr="00000000">
        <w:rPr>
          <w:rtl w:val="0"/>
        </w:rPr>
        <w:t xml:space="preserve"> Imagine a day, or week, of using the services you chose. Imagine performing your practice management and client services using these services. Do you envision any snags in your workflow? Any inefficiencies? You can’t always eliminate snags, but you certainly want to minimize them.</w:t>
      </w:r>
    </w:p>
    <w:p w:rsidR="00000000" w:rsidDel="00000000" w:rsidP="00000000" w:rsidRDefault="00000000" w:rsidRPr="00000000" w14:paraId="000000C0">
      <w:pPr>
        <w:numPr>
          <w:ilvl w:val="1"/>
          <w:numId w:val="7"/>
        </w:numPr>
        <w:ind w:left="1440" w:hanging="360"/>
      </w:pPr>
      <w:r w:rsidDel="00000000" w:rsidR="00000000" w:rsidRPr="00000000">
        <w:rPr>
          <w:b w:val="1"/>
          <w:rtl w:val="0"/>
        </w:rPr>
        <w:t xml:space="preserve">Very Important Note: </w:t>
      </w:r>
      <w:r w:rsidDel="00000000" w:rsidR="00000000" w:rsidRPr="00000000">
        <w:rPr>
          <w:rtl w:val="0"/>
        </w:rPr>
        <w:t xml:space="preserve">If your imagined workflow ever requires you to manually copy client-identifying information from one service to another, be sure you are comfortable doing that in a way that protects client confidentiality. I.e. Be sure you’re comfortable with the diligence necessary to </w:t>
      </w:r>
      <w:r w:rsidDel="00000000" w:rsidR="00000000" w:rsidRPr="00000000">
        <w:rPr>
          <w:i w:val="1"/>
          <w:rtl w:val="0"/>
        </w:rPr>
        <w:t xml:space="preserve">not</w:t>
      </w:r>
      <w:r w:rsidDel="00000000" w:rsidR="00000000" w:rsidRPr="00000000">
        <w:rPr>
          <w:rtl w:val="0"/>
        </w:rPr>
        <w:t xml:space="preserve"> accidentally paste client information into the wrong place, and </w:t>
      </w:r>
      <w:r w:rsidDel="00000000" w:rsidR="00000000" w:rsidRPr="00000000">
        <w:rPr>
          <w:i w:val="1"/>
          <w:rtl w:val="0"/>
        </w:rPr>
        <w:t xml:space="preserve">don’t</w:t>
      </w:r>
      <w:r w:rsidDel="00000000" w:rsidR="00000000" w:rsidRPr="00000000">
        <w:rPr>
          <w:rtl w:val="0"/>
        </w:rPr>
        <w:t xml:space="preserve"> use non-HIPAA-friendly connector services (e.g. Zapier) to perform the copying for you.</w:t>
      </w:r>
    </w:p>
    <w:p w:rsidR="00000000" w:rsidDel="00000000" w:rsidP="00000000" w:rsidRDefault="00000000" w:rsidRPr="00000000" w14:paraId="000000C1">
      <w:pPr>
        <w:numPr>
          <w:ilvl w:val="0"/>
          <w:numId w:val="7"/>
        </w:numPr>
        <w:ind w:left="720" w:hanging="360"/>
        <w:rPr>
          <w:b w:val="1"/>
        </w:rPr>
      </w:pPr>
      <w:r w:rsidDel="00000000" w:rsidR="00000000" w:rsidRPr="00000000">
        <w:rPr>
          <w:b w:val="1"/>
          <w:rtl w:val="0"/>
        </w:rPr>
        <w:t xml:space="preserve">Do you have too many services? </w:t>
      </w:r>
      <w:r w:rsidDel="00000000" w:rsidR="00000000" w:rsidRPr="00000000">
        <w:rPr>
          <w:rtl w:val="0"/>
        </w:rPr>
        <w:t xml:space="preserve">Getting just the right number of services can be a challenge, but there is such a thing as going overboard. Make sure that the more services you have, the better each service performs its particular functions for you. </w:t>
      </w:r>
    </w:p>
    <w:p w:rsidR="00000000" w:rsidDel="00000000" w:rsidP="00000000" w:rsidRDefault="00000000" w:rsidRPr="00000000" w14:paraId="000000C2">
      <w:pPr>
        <w:pStyle w:val="Heading2"/>
        <w:rPr/>
      </w:pPr>
      <w:bookmarkStart w:colFirst="0" w:colLast="0" w:name="_wnyx46bzc0wp" w:id="20"/>
      <w:bookmarkEnd w:id="20"/>
      <w:r w:rsidDel="00000000" w:rsidR="00000000" w:rsidRPr="00000000">
        <w:rPr>
          <w:rtl w:val="0"/>
        </w:rPr>
        <w:t xml:space="preserve">Final Step: Step 8) Cover Your BAA Needs</w:t>
      </w:r>
    </w:p>
    <w:p w:rsidR="00000000" w:rsidDel="00000000" w:rsidP="00000000" w:rsidRDefault="00000000" w:rsidRPr="00000000" w14:paraId="000000C3">
      <w:pPr>
        <w:rPr/>
      </w:pPr>
      <w:r w:rsidDel="00000000" w:rsidR="00000000" w:rsidRPr="00000000">
        <w:rPr>
          <w:rtl w:val="0"/>
        </w:rPr>
        <w:t xml:space="preserve">If you are already signed up for any of the services on your list, go find out when you executed your Business Associate Agreement with that service and write it in the BAA Executed Date column of the My Services List. Alternatively, if you don’t need a BAA for that service, provide a brief explanation as to why in the same column.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As you sign up for services and start to adopt them in your practice, record the date of execution for your BAAs in the My Services List table (or the reason why a BAA is unnecessary.)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Enjoy your new practice services combo!</w:t>
      </w:r>
      <w:r w:rsidDel="00000000" w:rsidR="00000000" w:rsidRPr="00000000">
        <w:rPr>
          <w:rtl w:val="0"/>
        </w:rPr>
      </w:r>
    </w:p>
    <w:p w:rsidR="00000000" w:rsidDel="00000000" w:rsidP="00000000" w:rsidRDefault="00000000" w:rsidRPr="00000000" w14:paraId="000000C8">
      <w:pPr>
        <w:pStyle w:val="Title"/>
        <w:rPr/>
      </w:pPr>
      <w:bookmarkStart w:colFirst="0" w:colLast="0" w:name="_prub6wbxiaz4" w:id="21"/>
      <w:bookmarkEnd w:id="21"/>
      <w:r w:rsidDel="00000000" w:rsidR="00000000" w:rsidRPr="00000000">
        <w:br w:type="page"/>
      </w:r>
      <w:r w:rsidDel="00000000" w:rsidR="00000000" w:rsidRPr="00000000">
        <w:rPr>
          <w:rtl w:val="0"/>
        </w:rPr>
      </w:r>
    </w:p>
    <w:p w:rsidR="00000000" w:rsidDel="00000000" w:rsidP="00000000" w:rsidRDefault="00000000" w:rsidRPr="00000000" w14:paraId="000000C9">
      <w:pPr>
        <w:pStyle w:val="Title"/>
        <w:rPr/>
      </w:pPr>
      <w:bookmarkStart w:colFirst="0" w:colLast="0" w:name="_xx6aylj4y8v6" w:id="22"/>
      <w:bookmarkEnd w:id="22"/>
      <w:r w:rsidDel="00000000" w:rsidR="00000000" w:rsidRPr="00000000">
        <w:rPr>
          <w:rtl w:val="0"/>
        </w:rPr>
        <w:t xml:space="preserve">Service Selection Cards</w:t>
      </w:r>
    </w:p>
    <w:p w:rsidR="00000000" w:rsidDel="00000000" w:rsidP="00000000" w:rsidRDefault="00000000" w:rsidRPr="00000000" w14:paraId="000000CA">
      <w:pPr>
        <w:rPr/>
      </w:pPr>
      <w:r w:rsidDel="00000000" w:rsidR="00000000" w:rsidRPr="00000000">
        <w:rPr>
          <w:rtl w:val="0"/>
        </w:rPr>
        <w:t xml:space="preserve">Now to the nitty gritty. This part of the Workbook contains a big repository of information about Functions, Service Types, and Specific Services. Follow the Instructions (listed above) to build your service selection recipe The Person Centered Tech Way!</w:t>
      </w:r>
    </w:p>
    <w:p w:rsidR="00000000" w:rsidDel="00000000" w:rsidP="00000000" w:rsidRDefault="00000000" w:rsidRPr="00000000" w14:paraId="000000CB">
      <w:pPr>
        <w:pStyle w:val="Heading1"/>
        <w:rPr/>
      </w:pPr>
      <w:bookmarkStart w:colFirst="0" w:colLast="0" w:name="_ai78o3k99ov1" w:id="23"/>
      <w:bookmarkEnd w:id="23"/>
      <w:r w:rsidDel="00000000" w:rsidR="00000000" w:rsidRPr="00000000">
        <w:rPr>
          <w:rtl w:val="0"/>
        </w:rPr>
        <w:t xml:space="preserve">The Big List of Functions</w:t>
      </w:r>
    </w:p>
    <w:p w:rsidR="00000000" w:rsidDel="00000000" w:rsidP="00000000" w:rsidRDefault="00000000" w:rsidRPr="00000000" w14:paraId="000000CC">
      <w:pPr>
        <w:rPr/>
      </w:pPr>
      <w:r w:rsidDel="00000000" w:rsidR="00000000" w:rsidRPr="00000000">
        <w:rPr>
          <w:rtl w:val="0"/>
        </w:rPr>
        <w:t xml:space="preserve">This table complements the Services Recipe Function List on your Worksheet. When you’re not sure what a Function listed there is about, just check its description on this list.</w:t>
      </w:r>
    </w:p>
    <w:p w:rsidR="00000000" w:rsidDel="00000000" w:rsidP="00000000" w:rsidRDefault="00000000" w:rsidRPr="00000000" w14:paraId="000000CD">
      <w:pPr>
        <w:rPr/>
      </w:pPr>
      <w:r w:rsidDel="00000000" w:rsidR="00000000" w:rsidRPr="00000000">
        <w:rPr>
          <w:rtl w:val="0"/>
        </w:rPr>
      </w:r>
    </w:p>
    <w:tbl>
      <w:tblPr>
        <w:tblStyle w:val="Table3"/>
        <w:tblW w:w="13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6630"/>
        <w:gridCol w:w="3975"/>
        <w:tblGridChange w:id="0">
          <w:tblGrid>
            <w:gridCol w:w="3165"/>
            <w:gridCol w:w="6630"/>
            <w:gridCol w:w="39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b w:val="1"/>
              </w:rPr>
            </w:pPr>
            <w:r w:rsidDel="00000000" w:rsidR="00000000" w:rsidRPr="00000000">
              <w:rPr>
                <w:b w:val="1"/>
                <w:rtl w:val="0"/>
              </w:rPr>
              <w:t xml:space="preserve">What That 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pacing w:line="240" w:lineRule="auto"/>
              <w:rPr/>
            </w:pPr>
            <w:r w:rsidDel="00000000" w:rsidR="00000000" w:rsidRPr="00000000">
              <w:rPr>
                <w:rtl w:val="0"/>
              </w:rPr>
              <w:t xml:space="preserve">The ability to write and maintain client records, including the maintenance of client demographic info and progress notes. Some systems are very sophisticated in this area and others may be more simple.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pPr>
            <w:r w:rsidDel="00000000" w:rsidR="00000000" w:rsidRPr="00000000">
              <w:rPr>
                <w:rtl w:val="0"/>
              </w:rPr>
              <w:t xml:space="preserve">The ability to charge credit cards, debit cards, and often HSA or FSA cards to pay copays and/or session fees. Generally also includes the ability to provide payment receipts.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pPr>
            <w:r w:rsidDel="00000000" w:rsidR="00000000" w:rsidRPr="00000000">
              <w:rPr>
                <w:rtl w:val="0"/>
              </w:rPr>
              <w:t xml:space="preserve">The ability to send payment invoices to clients and track which invoices were paid and which weren’t. Generally also includes the ability to provide payment receipts.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Billing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rPr/>
            </w:pPr>
            <w:r w:rsidDel="00000000" w:rsidR="00000000" w:rsidRPr="00000000">
              <w:rPr>
                <w:rtl w:val="0"/>
              </w:rPr>
              <w:t xml:space="preserve">The ability to submit claims to 3rd-party payers for reimbursement for services.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Cloud Data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spacing w:line="240" w:lineRule="auto"/>
              <w:rPr/>
            </w:pPr>
            <w:r w:rsidDel="00000000" w:rsidR="00000000" w:rsidRPr="00000000">
              <w:rPr>
                <w:rtl w:val="0"/>
              </w:rPr>
              <w:t xml:space="preserve">The ability to back up data from your computer/tablet/smartphone to an online service. This function can vary greatly in terms of sophistication from service-to-service.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pPr>
            <w:r w:rsidDel="00000000" w:rsidR="00000000" w:rsidRPr="00000000">
              <w:rPr>
                <w:rtl w:val="0"/>
              </w:rPr>
              <w:t xml:space="preserve">The ability to receive voice phone calls.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pPr>
            <w:r w:rsidDel="00000000" w:rsidR="00000000" w:rsidRPr="00000000">
              <w:rPr>
                <w:rtl w:val="0"/>
              </w:rPr>
              <w:t xml:space="preserve">The ability to initiate voice phone calls.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rPr/>
            </w:pPr>
            <w:r w:rsidDel="00000000" w:rsidR="00000000" w:rsidRPr="00000000">
              <w:rPr>
                <w:rtl w:val="0"/>
              </w:rPr>
              <w:t xml:space="preserve">The ability to send and receive conventional (SMS or MMS) text messages. Note that SMS/MMS text messages are inherently non-secure. See the presentation which accompanies this workbook for more information on how to use them in a HIPAA-friendly manner.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rPr/>
            </w:pPr>
            <w:r w:rsidDel="00000000" w:rsidR="00000000" w:rsidRPr="00000000">
              <w:rPr>
                <w:rtl w:val="0"/>
              </w:rPr>
              <w:t xml:space="preserve">The ability to send and receive </w:t>
            </w:r>
            <w:r w:rsidDel="00000000" w:rsidR="00000000" w:rsidRPr="00000000">
              <w:rPr>
                <w:i w:val="1"/>
                <w:rtl w:val="0"/>
              </w:rPr>
              <w:t xml:space="preserve">secured</w:t>
            </w:r>
            <w:r w:rsidDel="00000000" w:rsidR="00000000" w:rsidRPr="00000000">
              <w:rPr>
                <w:rtl w:val="0"/>
              </w:rPr>
              <w:t xml:space="preserve"> messages through an app or web page. Note that secure texting/mobile messaging services generally require you and your clients to download an app (or use a web app) specifically made for the service.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line="240" w:lineRule="auto"/>
              <w:rPr/>
            </w:pPr>
            <w:r w:rsidDel="00000000" w:rsidR="00000000" w:rsidRPr="00000000">
              <w:rPr>
                <w:rtl w:val="0"/>
              </w:rPr>
              <w:t xml:space="preserve">The ability to send and receive conventional emails. Note that conventional emails are inherently unable to guarantee security. See the presentation which accompanies this workbook for more information on how to use them in a HIPAA-friendly manner.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40" w:lineRule="auto"/>
              <w:rPr/>
            </w:pPr>
            <w:r w:rsidDel="00000000" w:rsidR="00000000" w:rsidRPr="00000000">
              <w:rPr>
                <w:rtl w:val="0"/>
              </w:rPr>
              <w:t xml:space="preserve">The ability to send and receive </w:t>
            </w:r>
            <w:r w:rsidDel="00000000" w:rsidR="00000000" w:rsidRPr="00000000">
              <w:rPr>
                <w:i w:val="1"/>
                <w:rtl w:val="0"/>
              </w:rPr>
              <w:t xml:space="preserve">secured</w:t>
            </w:r>
            <w:r w:rsidDel="00000000" w:rsidR="00000000" w:rsidRPr="00000000">
              <w:rPr>
                <w:rtl w:val="0"/>
              </w:rPr>
              <w:t xml:space="preserve"> emails. See the presentation which accompanies this workbook for more information on exactly what that means.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rPr/>
            </w:pPr>
            <w:r w:rsidDel="00000000" w:rsidR="00000000" w:rsidRPr="00000000">
              <w:rPr>
                <w:rtl w:val="0"/>
              </w:rPr>
              <w:t xml:space="preserve">The ability to send and receive electronic FAXes. </w:t>
            </w:r>
          </w:p>
          <w:p w:rsidR="00000000" w:rsidDel="00000000" w:rsidP="00000000" w:rsidRDefault="00000000" w:rsidRPr="00000000" w14:paraId="000000E8">
            <w:pPr>
              <w:spacing w:line="240" w:lineRule="auto"/>
              <w:rPr/>
            </w:pPr>
            <w:r w:rsidDel="00000000" w:rsidR="00000000" w:rsidRPr="00000000">
              <w:rPr>
                <w:rtl w:val="0"/>
              </w:rPr>
            </w:r>
          </w:p>
          <w:p w:rsidR="00000000" w:rsidDel="00000000" w:rsidP="00000000" w:rsidRDefault="00000000" w:rsidRPr="00000000" w14:paraId="000000E9">
            <w:pPr>
              <w:spacing w:line="240" w:lineRule="auto"/>
              <w:rPr/>
            </w:pPr>
            <w:r w:rsidDel="00000000" w:rsidR="00000000" w:rsidRPr="00000000">
              <w:rPr>
                <w:rtl w:val="0"/>
              </w:rPr>
              <w:t xml:space="preserve">(Yes, FAX is still a thing.)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Client Self-Scheduling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rPr/>
            </w:pPr>
            <w:r w:rsidDel="00000000" w:rsidR="00000000" w:rsidRPr="00000000">
              <w:rPr>
                <w:rtl w:val="0"/>
              </w:rPr>
              <w:t xml:space="preserve">The ability for clients to visit an online portal (or possibly a special app on their phone) and self-schedule their appointments with you.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spacing w:line="240" w:lineRule="auto"/>
              <w:rPr/>
            </w:pPr>
            <w:r w:rsidDel="00000000" w:rsidR="00000000" w:rsidRPr="00000000">
              <w:rPr>
                <w:rtl w:val="0"/>
              </w:rPr>
              <w:t xml:space="preserve">The ability to automate (or manually perform) appointment reminders for clients. These are typically sent by conventional SMS/MMS text, conventional email, or automated phone call. See the presentation which accompanies this workbook for more information on how to use conventional texts and emails in a HIPAA-friendly manner.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rPr/>
            </w:pPr>
            <w:r w:rsidDel="00000000" w:rsidR="00000000" w:rsidRPr="00000000">
              <w:rPr>
                <w:rtl w:val="0"/>
              </w:rPr>
              <w:t xml:space="preserve">The ability to maintain a calendar of appointments that contains client-identifying information. See the presentation which accompanies this workbook for more information on exactly what that means.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rPr/>
            </w:pPr>
            <w:r w:rsidDel="00000000" w:rsidR="00000000" w:rsidRPr="00000000">
              <w:rPr>
                <w:rtl w:val="0"/>
              </w:rPr>
              <w:t xml:space="preserve">The ability to provide secure online forms, through a web page or special app, that clients can use to complete their intake forms over the Internet.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rPr/>
            </w:pPr>
            <w:r w:rsidDel="00000000" w:rsidR="00000000" w:rsidRPr="00000000">
              <w:rPr>
                <w:rtl w:val="0"/>
              </w:rPr>
              <w:t xml:space="preserve">The ability to collect authenticated electronic signatures for online forms. There are a couple ways that electronic signatures can be authenticated, so see the presentation which accompanies this workbook for more information.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t xml:space="preserve">Contact Form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t xml:space="preserve">The ability to provide a secure contact form directly in your website, which is suitable for collecting client-identifying information from visitors. See the presentation which accompanies this workbook for more information on how that works.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t xml:space="preserve">The ability to engage in a video call with a client(s) or colleagues and engage in therapy sessions and/or discuss client-identifying information.</w:t>
            </w:r>
          </w:p>
        </w:tc>
      </w:tr>
      <w:tr>
        <w:tc>
          <w:tcPr>
            <w:tcMar>
              <w:top w:w="100.0" w:type="dxa"/>
              <w:left w:w="100.0" w:type="dxa"/>
              <w:bottom w:w="100.0" w:type="dxa"/>
              <w:right w:w="100.0" w:type="dxa"/>
            </w:tcMar>
            <w:vAlign w:val="top"/>
          </w:tcPr>
          <w:p w:rsidR="00000000" w:rsidDel="00000000" w:rsidP="00000000" w:rsidRDefault="00000000" w:rsidRPr="00000000" w14:paraId="000000F8">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t xml:space="preserve">The ability to set up a virtual “waiting room” where anyone looking to join a video session with you will be held until you approve their entry to the video session. Different services provide more or less sophisticated waiting room experiences.</w:t>
            </w:r>
          </w:p>
        </w:tc>
      </w:tr>
      <w:tr>
        <w:tc>
          <w:tcPr>
            <w:tcMar>
              <w:top w:w="100.0" w:type="dxa"/>
              <w:left w:w="100.0" w:type="dxa"/>
              <w:bottom w:w="100.0" w:type="dxa"/>
              <w:right w:w="100.0" w:type="dxa"/>
            </w:tcMar>
            <w:vAlign w:val="top"/>
          </w:tcPr>
          <w:p w:rsidR="00000000" w:rsidDel="00000000" w:rsidP="00000000" w:rsidRDefault="00000000" w:rsidRPr="00000000" w14:paraId="000000FA">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rPr/>
            </w:pPr>
            <w:r w:rsidDel="00000000" w:rsidR="00000000" w:rsidRPr="00000000">
              <w:rPr>
                <w:rtl w:val="0"/>
              </w:rPr>
              <w:t xml:space="preserve">The ability to draw/write on a shared virtual canvas during a video call with therapy clients or while discussing a client case.</w:t>
            </w:r>
          </w:p>
        </w:tc>
      </w:tr>
      <w:tr>
        <w:tc>
          <w:tcPr>
            <w:tcMar>
              <w:top w:w="100.0" w:type="dxa"/>
              <w:left w:w="100.0" w:type="dxa"/>
              <w:bottom w:w="100.0" w:type="dxa"/>
              <w:right w:w="100.0" w:type="dxa"/>
            </w:tcMar>
            <w:vAlign w:val="top"/>
          </w:tcPr>
          <w:p w:rsidR="00000000" w:rsidDel="00000000" w:rsidP="00000000" w:rsidRDefault="00000000" w:rsidRPr="00000000" w14:paraId="000000FC">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pPr>
            <w:r w:rsidDel="00000000" w:rsidR="00000000" w:rsidRPr="00000000">
              <w:rPr>
                <w:rtl w:val="0"/>
              </w:rPr>
              <w:t xml:space="preserve">The ability to send groups of people in a video call into breakout rooms, where they can converse with each other separately from the rest of the people on the call. </w:t>
            </w:r>
          </w:p>
        </w:tc>
      </w:tr>
      <w:tr>
        <w:tc>
          <w:tcPr>
            <w:tcMar>
              <w:top w:w="100.0" w:type="dxa"/>
              <w:left w:w="100.0" w:type="dxa"/>
              <w:bottom w:w="100.0" w:type="dxa"/>
              <w:right w:w="100.0" w:type="dxa"/>
            </w:tcMar>
            <w:vAlign w:val="top"/>
          </w:tcPr>
          <w:p w:rsidR="00000000" w:rsidDel="00000000" w:rsidP="00000000" w:rsidRDefault="00000000" w:rsidRPr="00000000" w14:paraId="000000FE">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t xml:space="preserve">The ability to record telehealth sessions within a telehealth app (i.e. as opposed to recording the session using screen capture software on your own computer/tablet/smartphone.)</w:t>
            </w:r>
          </w:p>
        </w:tc>
      </w:tr>
      <w:tr>
        <w:tc>
          <w:tcPr>
            <w:tcMar>
              <w:top w:w="100.0" w:type="dxa"/>
              <w:left w:w="100.0" w:type="dxa"/>
              <w:bottom w:w="100.0" w:type="dxa"/>
              <w:right w:w="100.0" w:type="dxa"/>
            </w:tcMar>
            <w:vAlign w:val="top"/>
          </w:tcPr>
          <w:p w:rsidR="00000000" w:rsidDel="00000000" w:rsidP="00000000" w:rsidRDefault="00000000" w:rsidRPr="00000000" w14:paraId="00000100">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rPr/>
            </w:pPr>
            <w:r w:rsidDel="00000000" w:rsidR="00000000" w:rsidRPr="00000000">
              <w:rPr>
                <w:rtl w:val="0"/>
              </w:rPr>
              <w:t xml:space="preserve">The ability to engage in a quality video call with more than 2 people.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E-Prescribing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pPr>
            <w:r w:rsidDel="00000000" w:rsidR="00000000" w:rsidRPr="00000000">
              <w:rPr>
                <w:rtl w:val="0"/>
              </w:rPr>
              <w:t xml:space="preserve">The ability to e-prescribe medications.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rPr/>
            </w:pPr>
            <w:r w:rsidDel="00000000" w:rsidR="00000000" w:rsidRPr="00000000">
              <w:rPr>
                <w:rtl w:val="0"/>
              </w:rPr>
              <w:t xml:space="preserve">The ability to write documents, use spreadsheets, and/or make slide presentations in a cloud-based app or web page.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t xml:space="preserve">The ability to host a website for promoting your practice and for communicating useful information to clients and the public. </w:t>
            </w:r>
          </w:p>
          <w:p w:rsidR="00000000" w:rsidDel="00000000" w:rsidP="00000000" w:rsidRDefault="00000000" w:rsidRPr="00000000" w14:paraId="00000108">
            <w:pPr>
              <w:spacing w:line="240" w:lineRule="auto"/>
              <w:rPr/>
            </w:pPr>
            <w:r w:rsidDel="00000000" w:rsidR="00000000" w:rsidRPr="00000000">
              <w:rPr>
                <w:rtl w:val="0"/>
              </w:rPr>
            </w:r>
          </w:p>
          <w:p w:rsidR="00000000" w:rsidDel="00000000" w:rsidP="00000000" w:rsidRDefault="00000000" w:rsidRPr="00000000" w14:paraId="00000109">
            <w:pPr>
              <w:spacing w:line="240" w:lineRule="auto"/>
              <w:rPr/>
            </w:pPr>
            <w:r w:rsidDel="00000000" w:rsidR="00000000" w:rsidRPr="00000000">
              <w:rPr>
                <w:rtl w:val="0"/>
              </w:rPr>
              <w:t xml:space="preserve">Note that web hosting services generally do not engage in HIPAA Business Associate Agreements. However, so long as you do not use any features that cause the web hosting company to receive any client-identifying information, a BAA is also not necessary.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pPr>
            <w:r w:rsidDel="00000000" w:rsidR="00000000" w:rsidRPr="00000000">
              <w:rPr>
                <w:rtl w:val="0"/>
              </w:rPr>
              <w:t xml:space="preserve">The ability to connect your computer/tablet/smartphone to the Internet. </w:t>
            </w:r>
          </w:p>
          <w:p w:rsidR="00000000" w:rsidDel="00000000" w:rsidP="00000000" w:rsidRDefault="00000000" w:rsidRPr="00000000" w14:paraId="0000010C">
            <w:pPr>
              <w:spacing w:line="240" w:lineRule="auto"/>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Note that the basic function of providing an Internet connection does not require executing a Business Associate Agreement with the service provider. Any other services bundled with the basic Internet connection would require a BAA to be used in conjunction with client-identifying information.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line="240" w:lineRule="auto"/>
              <w:rPr/>
            </w:pPr>
            <w:r w:rsidDel="00000000" w:rsidR="00000000" w:rsidRPr="00000000">
              <w:rPr>
                <w:rtl w:val="0"/>
              </w:rPr>
              <w:t xml:space="preserve">The ability to protect your computer’s/tablet’s/smartphone’s network connections from intrusion. VPN services allow you to connect the protected device to otherwise-unknown/untrusted Internet connections. </w:t>
            </w:r>
          </w:p>
          <w:p w:rsidR="00000000" w:rsidDel="00000000" w:rsidP="00000000" w:rsidRDefault="00000000" w:rsidRPr="00000000" w14:paraId="00000110">
            <w:pPr>
              <w:spacing w:line="240" w:lineRule="auto"/>
              <w:rPr/>
            </w:pPr>
            <w:r w:rsidDel="00000000" w:rsidR="00000000" w:rsidRPr="00000000">
              <w:rPr>
                <w:rtl w:val="0"/>
              </w:rPr>
            </w:r>
          </w:p>
          <w:p w:rsidR="00000000" w:rsidDel="00000000" w:rsidP="00000000" w:rsidRDefault="00000000" w:rsidRPr="00000000" w14:paraId="00000111">
            <w:pPr>
              <w:spacing w:line="240" w:lineRule="auto"/>
              <w:rPr/>
            </w:pPr>
            <w:r w:rsidDel="00000000" w:rsidR="00000000" w:rsidRPr="00000000">
              <w:rPr>
                <w:rtl w:val="0"/>
              </w:rPr>
              <w:t xml:space="preserve">Note that, in our opinion and that of other experts with whom we have consulted, the basic function of providing a VPN connection does not require executing a Business Associate Agreement with the VPN service provider.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240" w:lineRule="auto"/>
              <w:rPr/>
            </w:pPr>
            <w:r w:rsidDel="00000000" w:rsidR="00000000" w:rsidRPr="00000000">
              <w:rPr>
                <w:rtl w:val="0"/>
              </w:rPr>
              <w:t xml:space="preserve">The ability to create and store strong passwords in a virtual “vault” so that you can have strong and unique passwords on every site and app you use -- without having to memorize any of them.</w:t>
            </w:r>
          </w:p>
          <w:p w:rsidR="00000000" w:rsidDel="00000000" w:rsidP="00000000" w:rsidRDefault="00000000" w:rsidRPr="00000000" w14:paraId="00000114">
            <w:pPr>
              <w:spacing w:line="240" w:lineRule="auto"/>
              <w:rPr/>
            </w:pPr>
            <w:r w:rsidDel="00000000" w:rsidR="00000000" w:rsidRPr="00000000">
              <w:rPr>
                <w:rtl w:val="0"/>
              </w:rPr>
            </w:r>
          </w:p>
          <w:p w:rsidR="00000000" w:rsidDel="00000000" w:rsidP="00000000" w:rsidRDefault="00000000" w:rsidRPr="00000000" w14:paraId="00000115">
            <w:pPr>
              <w:spacing w:line="240" w:lineRule="auto"/>
              <w:rPr/>
            </w:pPr>
            <w:r w:rsidDel="00000000" w:rsidR="00000000" w:rsidRPr="00000000">
              <w:rPr>
                <w:rtl w:val="0"/>
              </w:rPr>
              <w:t xml:space="preserve">Note that even though password management services hold your important passwords, they do not directly hold PHI. So as long as you don’t enter any client-identifying information into your password manager (and there’s no reason to do so), you do not need a BAA with the password manager service provider. </w:t>
            </w:r>
          </w:p>
        </w:tc>
      </w:tr>
      <w:tr>
        <w:trPr>
          <w:trHeight w:val="1099.892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line="240" w:lineRule="auto"/>
              <w:rPr/>
            </w:pPr>
            <w:r w:rsidDel="00000000" w:rsidR="00000000" w:rsidRPr="00000000">
              <w:rPr>
                <w:rtl w:val="0"/>
              </w:rPr>
              <w:t xml:space="preserve">The ability to advertise your practice in an online therapist directory with strong Web presence and SEO. E.g. Psychology Today, GoodTherapy.org, and TherapyDen. </w:t>
            </w:r>
          </w:p>
          <w:p w:rsidR="00000000" w:rsidDel="00000000" w:rsidP="00000000" w:rsidRDefault="00000000" w:rsidRPr="00000000" w14:paraId="00000118">
            <w:pPr>
              <w:spacing w:line="240" w:lineRule="auto"/>
              <w:rPr/>
            </w:pPr>
            <w:r w:rsidDel="00000000" w:rsidR="00000000" w:rsidRPr="00000000">
              <w:rPr>
                <w:rtl w:val="0"/>
              </w:rPr>
            </w:r>
          </w:p>
          <w:p w:rsidR="00000000" w:rsidDel="00000000" w:rsidP="00000000" w:rsidRDefault="00000000" w:rsidRPr="00000000" w14:paraId="00000119">
            <w:pPr>
              <w:spacing w:line="240" w:lineRule="auto"/>
              <w:rPr/>
            </w:pPr>
            <w:r w:rsidDel="00000000" w:rsidR="00000000" w:rsidRPr="00000000">
              <w:rPr>
                <w:rtl w:val="0"/>
              </w:rPr>
              <w:t xml:space="preserve">Note that the basic function of providing an online profile for your practice does not necessitate a Business Associate Agreement with the service provider. However, these services typically offer initial contact services that do necessitate the use of a Business Associate Agreement. See the presentation which accompanies this workbook for more information on how to work with that.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line="240" w:lineRule="auto"/>
              <w:rPr/>
            </w:pPr>
            <w:r w:rsidDel="00000000" w:rsidR="00000000" w:rsidRPr="00000000">
              <w:rPr>
                <w:rtl w:val="0"/>
              </w:rPr>
              <w:t xml:space="preserve">The ability to track incomes and expenses for various purposes.</w:t>
            </w:r>
          </w:p>
          <w:p w:rsidR="00000000" w:rsidDel="00000000" w:rsidP="00000000" w:rsidRDefault="00000000" w:rsidRPr="00000000" w14:paraId="0000011C">
            <w:pPr>
              <w:spacing w:line="240" w:lineRule="auto"/>
              <w:rPr/>
            </w:pPr>
            <w:r w:rsidDel="00000000" w:rsidR="00000000" w:rsidRPr="00000000">
              <w:rPr>
                <w:rtl w:val="0"/>
              </w:rPr>
            </w:r>
          </w:p>
          <w:p w:rsidR="00000000" w:rsidDel="00000000" w:rsidP="00000000" w:rsidRDefault="00000000" w:rsidRPr="00000000" w14:paraId="0000011D">
            <w:pPr>
              <w:spacing w:line="240" w:lineRule="auto"/>
              <w:rPr/>
            </w:pPr>
            <w:r w:rsidDel="00000000" w:rsidR="00000000" w:rsidRPr="00000000">
              <w:rPr>
                <w:rtl w:val="0"/>
              </w:rPr>
              <w:t xml:space="preserve">Note that if you enter client-identifying info into an online accounting software service (e.g. Quickbooks Online), then a Business Associate Agreement with the service provider becomes necessary (note that Quickbooks Online does </w:t>
            </w:r>
            <w:r w:rsidDel="00000000" w:rsidR="00000000" w:rsidRPr="00000000">
              <w:rPr>
                <w:b w:val="1"/>
                <w:rtl w:val="0"/>
              </w:rPr>
              <w:t xml:space="preserve">not</w:t>
            </w:r>
            <w:r w:rsidDel="00000000" w:rsidR="00000000" w:rsidRPr="00000000">
              <w:rPr>
                <w:rtl w:val="0"/>
              </w:rPr>
              <w:t xml:space="preserve"> do BAAs as of the time of writing.) The same goes for providing client-identifying information to a human accountant.</w:t>
            </w:r>
          </w:p>
        </w:tc>
      </w:tr>
    </w:tbl>
    <w:p w:rsidR="00000000" w:rsidDel="00000000" w:rsidP="00000000" w:rsidRDefault="00000000" w:rsidRPr="00000000" w14:paraId="0000011E">
      <w:pPr>
        <w:pStyle w:val="Heading1"/>
        <w:rPr/>
      </w:pPr>
      <w:bookmarkStart w:colFirst="0" w:colLast="0" w:name="_v6sd3044tddo" w:id="24"/>
      <w:bookmarkEnd w:id="24"/>
      <w:r w:rsidDel="00000000" w:rsidR="00000000" w:rsidRPr="00000000">
        <w:rPr>
          <w:rtl w:val="0"/>
        </w:rPr>
        <w:t xml:space="preserve">Specific Services</w:t>
      </w:r>
    </w:p>
    <w:p w:rsidR="00000000" w:rsidDel="00000000" w:rsidP="00000000" w:rsidRDefault="00000000" w:rsidRPr="00000000" w14:paraId="0000011F">
      <w:pPr>
        <w:pStyle w:val="Heading2"/>
        <w:rPr/>
      </w:pPr>
      <w:bookmarkStart w:colFirst="0" w:colLast="0" w:name="_ec5v8rwmjtdm" w:id="25"/>
      <w:bookmarkEnd w:id="25"/>
      <w:r w:rsidDel="00000000" w:rsidR="00000000" w:rsidRPr="00000000">
        <w:rPr>
          <w:rtl w:val="0"/>
        </w:rPr>
        <w:t xml:space="preserve">Practice Management System/EHR Functions</w:t>
      </w:r>
    </w:p>
    <w:p w:rsidR="00000000" w:rsidDel="00000000" w:rsidP="00000000" w:rsidRDefault="00000000" w:rsidRPr="00000000" w14:paraId="00000120">
      <w:pPr>
        <w:rPr/>
      </w:pPr>
      <w:r w:rsidDel="00000000" w:rsidR="00000000" w:rsidRPr="00000000">
        <w:rPr>
          <w:rtl w:val="0"/>
        </w:rPr>
        <w:t xml:space="preserve">See Step 3 of the Instructions for information about Practice Management System/EHR Service cards.</w:t>
      </w:r>
    </w:p>
    <w:p w:rsidR="00000000" w:rsidDel="00000000" w:rsidP="00000000" w:rsidRDefault="00000000" w:rsidRPr="00000000" w14:paraId="00000121">
      <w:pPr>
        <w:pStyle w:val="Heading2"/>
        <w:rPr/>
      </w:pPr>
      <w:bookmarkStart w:colFirst="0" w:colLast="0" w:name="_gj96q4d0xkyl" w:id="26"/>
      <w:bookmarkEnd w:id="26"/>
      <w:r w:rsidDel="00000000" w:rsidR="00000000" w:rsidRPr="00000000">
        <w:rPr>
          <w:rtl w:val="0"/>
        </w:rPr>
        <w:t xml:space="preserve">Business Software Services</w:t>
      </w:r>
    </w:p>
    <w:p w:rsidR="00000000" w:rsidDel="00000000" w:rsidP="00000000" w:rsidRDefault="00000000" w:rsidRPr="00000000" w14:paraId="00000122">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23">
            <w:pPr>
              <w:pStyle w:val="Heading3"/>
              <w:rPr/>
            </w:pPr>
            <w:bookmarkStart w:colFirst="0" w:colLast="0" w:name="_ef9uqoam5ws8" w:id="27"/>
            <w:bookmarkEnd w:id="27"/>
            <w:hyperlink r:id="rId13">
              <w:r w:rsidDel="00000000" w:rsidR="00000000" w:rsidRPr="00000000">
                <w:rPr>
                  <w:color w:val="1155cc"/>
                  <w:u w:val="single"/>
                  <w:rtl w:val="0"/>
                </w:rPr>
                <w:t xml:space="preserve">Google Workspace</w:t>
              </w:r>
            </w:hyperlink>
            <w:r w:rsidDel="00000000" w:rsidR="00000000" w:rsidRPr="00000000">
              <w:rPr>
                <w:rtl w:val="0"/>
              </w:rPr>
              <w:t xml:space="preserve"> (aka GSuite, aka Google Apps for Business)</w:t>
            </w:r>
          </w:p>
          <w:p w:rsidR="00000000" w:rsidDel="00000000" w:rsidP="00000000" w:rsidRDefault="00000000" w:rsidRPr="00000000" w14:paraId="00000124">
            <w:pPr>
              <w:rPr/>
            </w:pPr>
            <w:r w:rsidDel="00000000" w:rsidR="00000000" w:rsidRPr="00000000">
              <w:rPr>
                <w:rtl w:val="0"/>
              </w:rPr>
              <w:t xml:space="preserve">Essentially, a paid version of a Google account. Provides a wide variety of services and will enter into a Business Associate Agreement to cover those services. For solo providers, the Basic plan is sufficient to meet your HIPAA compliance needs. However, If you need to add any helpers to your Google Workspace (i.e. you are a solo+ practice), we recommend upgrading to the Business Plus tier in order to get the features you need for HIPAA compliance when you have multiple people working in your Google Workspace organization.</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Note that Secure Email functionality is not available (we do not consider Gmail’s Confidential Mode to be sufficient for our Secure Email needs. </w:t>
            </w:r>
            <w:hyperlink r:id="rId14">
              <w:r w:rsidDel="00000000" w:rsidR="00000000" w:rsidRPr="00000000">
                <w:rPr>
                  <w:color w:val="0000ff"/>
                  <w:u w:val="single"/>
                  <w:rtl w:val="0"/>
                </w:rPr>
                <w:t xml:space="preserve">Learn more here</w:t>
              </w:r>
            </w:hyperlink>
            <w:r w:rsidDel="00000000" w:rsidR="00000000" w:rsidRPr="00000000">
              <w:rPr>
                <w:rtl w:val="0"/>
              </w:rPr>
              <w:t xml:space="preserve">.) </w:t>
            </w:r>
          </w:p>
          <w:tbl>
            <w:tblPr>
              <w:tblStyle w:val="Table5"/>
              <w:tblW w:w="91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580"/>
              <w:tblGridChange w:id="0">
                <w:tblGrid>
                  <w:gridCol w:w="3585"/>
                  <w:gridCol w:w="5580"/>
                </w:tblGrid>
              </w:tblGridChange>
            </w:tblGrid>
            <w:tr>
              <w:tc>
                <w:tcPr/>
                <w:p w:rsidR="00000000" w:rsidDel="00000000" w:rsidP="00000000" w:rsidRDefault="00000000" w:rsidRPr="00000000" w14:paraId="0000012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2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29">
                  <w:pPr>
                    <w:widowControl w:val="0"/>
                    <w:spacing w:line="240" w:lineRule="auto"/>
                    <w:rPr/>
                  </w:pPr>
                  <w:r w:rsidDel="00000000" w:rsidR="00000000" w:rsidRPr="00000000">
                    <w:rPr>
                      <w:rtl w:val="0"/>
                    </w:rPr>
                    <w:t xml:space="preserve">Record-Keeping</w:t>
                  </w:r>
                </w:p>
              </w:tc>
              <w:tc>
                <w:tcPr/>
                <w:p w:rsidR="00000000" w:rsidDel="00000000" w:rsidP="00000000" w:rsidRDefault="00000000" w:rsidRPr="00000000" w14:paraId="0000012A">
                  <w:pPr>
                    <w:spacing w:line="240" w:lineRule="auto"/>
                    <w:rPr>
                      <w:color w:val="ff0000"/>
                    </w:rPr>
                  </w:pPr>
                  <w:r w:rsidDel="00000000" w:rsidR="00000000" w:rsidRPr="00000000">
                    <w:rPr>
                      <w:color w:val="ff0000"/>
                      <w:rtl w:val="0"/>
                    </w:rPr>
                    <w:t xml:space="preserve">Google Docs + Google Drive. Not generally recommended, but workable</w:t>
                  </w:r>
                </w:p>
              </w:tc>
            </w:tr>
            <w:tr>
              <w:tc>
                <w:tcPr/>
                <w:p w:rsidR="00000000" w:rsidDel="00000000" w:rsidP="00000000" w:rsidRDefault="00000000" w:rsidRPr="00000000" w14:paraId="0000012B">
                  <w:pPr>
                    <w:widowControl w:val="0"/>
                    <w:spacing w:line="240" w:lineRule="auto"/>
                    <w:rPr/>
                  </w:pPr>
                  <w:r w:rsidDel="00000000" w:rsidR="00000000" w:rsidRPr="00000000">
                    <w:rPr>
                      <w:rtl w:val="0"/>
                    </w:rPr>
                    <w:t xml:space="preserve">Cloud Data Backup</w:t>
                  </w:r>
                </w:p>
              </w:tc>
              <w:tc>
                <w:tcPr/>
                <w:p w:rsidR="00000000" w:rsidDel="00000000" w:rsidP="00000000" w:rsidRDefault="00000000" w:rsidRPr="00000000" w14:paraId="0000012C">
                  <w:pPr>
                    <w:spacing w:line="240" w:lineRule="auto"/>
                    <w:rPr/>
                  </w:pPr>
                  <w:r w:rsidDel="00000000" w:rsidR="00000000" w:rsidRPr="00000000">
                    <w:rPr>
                      <w:rtl w:val="0"/>
                    </w:rPr>
                    <w:t xml:space="preserve">Google Drive. For simple needs only</w:t>
                  </w:r>
                </w:p>
              </w:tc>
            </w:tr>
            <w:tr>
              <w:tc>
                <w:tcPr/>
                <w:p w:rsidR="00000000" w:rsidDel="00000000" w:rsidP="00000000" w:rsidRDefault="00000000" w:rsidRPr="00000000" w14:paraId="0000012D">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2E">
                  <w:pPr>
                    <w:spacing w:line="240" w:lineRule="auto"/>
                    <w:rPr/>
                  </w:pPr>
                  <w:r w:rsidDel="00000000" w:rsidR="00000000" w:rsidRPr="00000000">
                    <w:rPr>
                      <w:i w:val="1"/>
                      <w:rtl w:val="0"/>
                    </w:rPr>
                    <w:t xml:space="preserve">Paid version of Google Voice. Costs Extra! </w:t>
                  </w:r>
                  <w:r w:rsidDel="00000000" w:rsidR="00000000" w:rsidRPr="00000000">
                    <w:rPr>
                      <w:rtl w:val="0"/>
                    </w:rPr>
                    <w:t xml:space="preserve">Free Google Voice is </w:t>
                  </w:r>
                  <w:r w:rsidDel="00000000" w:rsidR="00000000" w:rsidRPr="00000000">
                    <w:rPr>
                      <w:b w:val="1"/>
                      <w:rtl w:val="0"/>
                    </w:rPr>
                    <w:t xml:space="preserve">not</w:t>
                  </w:r>
                  <w:r w:rsidDel="00000000" w:rsidR="00000000" w:rsidRPr="00000000">
                    <w:rPr>
                      <w:rtl w:val="0"/>
                    </w:rPr>
                    <w:t xml:space="preserve"> covered by BAAs. The paid version is somewhat pricey and low in features. Smartphone app or web app only.</w:t>
                  </w:r>
                </w:p>
              </w:tc>
            </w:tr>
            <w:tr>
              <w:tc>
                <w:tcPr/>
                <w:p w:rsidR="00000000" w:rsidDel="00000000" w:rsidP="00000000" w:rsidRDefault="00000000" w:rsidRPr="00000000" w14:paraId="0000012F">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30">
                  <w:pPr>
                    <w:spacing w:line="240" w:lineRule="auto"/>
                    <w:rPr/>
                  </w:pPr>
                  <w:r w:rsidDel="00000000" w:rsidR="00000000" w:rsidRPr="00000000">
                    <w:rPr>
                      <w:i w:val="1"/>
                      <w:rtl w:val="0"/>
                    </w:rPr>
                    <w:t xml:space="preserve">Paid version of Google Voice. Costs Extra! </w:t>
                  </w:r>
                  <w:r w:rsidDel="00000000" w:rsidR="00000000" w:rsidRPr="00000000">
                    <w:rPr>
                      <w:rtl w:val="0"/>
                    </w:rPr>
                    <w:t xml:space="preserve">Free Google Voice is </w:t>
                  </w:r>
                  <w:r w:rsidDel="00000000" w:rsidR="00000000" w:rsidRPr="00000000">
                    <w:rPr>
                      <w:b w:val="1"/>
                      <w:rtl w:val="0"/>
                    </w:rPr>
                    <w:t xml:space="preserve">not</w:t>
                  </w:r>
                  <w:r w:rsidDel="00000000" w:rsidR="00000000" w:rsidRPr="00000000">
                    <w:rPr>
                      <w:rtl w:val="0"/>
                    </w:rPr>
                    <w:t xml:space="preserve"> covered by BAAs. The paid version is somewhat pricey and low in features. Smartphone app or web app only.</w:t>
                  </w:r>
                </w:p>
              </w:tc>
            </w:tr>
            <w:tr>
              <w:tc>
                <w:tcPr/>
                <w:p w:rsidR="00000000" w:rsidDel="00000000" w:rsidP="00000000" w:rsidRDefault="00000000" w:rsidRPr="00000000" w14:paraId="00000131">
                  <w:pPr>
                    <w:widowControl w:val="0"/>
                    <w:spacing w:line="240" w:lineRule="auto"/>
                    <w:rPr/>
                  </w:pPr>
                  <w:r w:rsidDel="00000000" w:rsidR="00000000" w:rsidRPr="00000000">
                    <w:rPr>
                      <w:rtl w:val="0"/>
                    </w:rPr>
                    <w:t xml:space="preserve">Conventional Email</w:t>
                  </w:r>
                </w:p>
              </w:tc>
              <w:tc>
                <w:tcPr/>
                <w:p w:rsidR="00000000" w:rsidDel="00000000" w:rsidP="00000000" w:rsidRDefault="00000000" w:rsidRPr="00000000" w14:paraId="00000132">
                  <w:pPr>
                    <w:widowControl w:val="0"/>
                    <w:spacing w:line="240" w:lineRule="auto"/>
                    <w:rPr/>
                  </w:pPr>
                  <w:r w:rsidDel="00000000" w:rsidR="00000000" w:rsidRPr="00000000">
                    <w:rPr>
                      <w:rtl w:val="0"/>
                    </w:rPr>
                    <w:t xml:space="preserve">Gmail</w:t>
                  </w:r>
                </w:p>
              </w:tc>
            </w:tr>
            <w:tr>
              <w:tc>
                <w:tcPr/>
                <w:p w:rsidR="00000000" w:rsidDel="00000000" w:rsidP="00000000" w:rsidRDefault="00000000" w:rsidRPr="00000000" w14:paraId="00000133">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134">
                  <w:pPr>
                    <w:spacing w:line="240" w:lineRule="auto"/>
                    <w:rPr/>
                  </w:pPr>
                  <w:r w:rsidDel="00000000" w:rsidR="00000000" w:rsidRPr="00000000">
                    <w:rPr>
                      <w:i w:val="1"/>
                      <w:rtl w:val="0"/>
                    </w:rPr>
                    <w:t xml:space="preserve">Paid version of Google Voice. Costs Extra! </w:t>
                  </w:r>
                  <w:r w:rsidDel="00000000" w:rsidR="00000000" w:rsidRPr="00000000">
                    <w:rPr>
                      <w:rtl w:val="0"/>
                    </w:rPr>
                    <w:t xml:space="preserve">Free Google Voice is </w:t>
                  </w:r>
                  <w:r w:rsidDel="00000000" w:rsidR="00000000" w:rsidRPr="00000000">
                    <w:rPr>
                      <w:b w:val="1"/>
                      <w:rtl w:val="0"/>
                    </w:rPr>
                    <w:t xml:space="preserve">not</w:t>
                  </w:r>
                  <w:r w:rsidDel="00000000" w:rsidR="00000000" w:rsidRPr="00000000">
                    <w:rPr>
                      <w:rtl w:val="0"/>
                    </w:rPr>
                    <w:t xml:space="preserve"> covered by BAAs and low in features. Smartphone app or web app only.</w:t>
                  </w:r>
                </w:p>
              </w:tc>
            </w:tr>
            <w:tr>
              <w:tc>
                <w:tcPr/>
                <w:p w:rsidR="00000000" w:rsidDel="00000000" w:rsidP="00000000" w:rsidRDefault="00000000" w:rsidRPr="00000000" w14:paraId="00000135">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136">
                  <w:pPr>
                    <w:widowControl w:val="0"/>
                    <w:spacing w:line="240" w:lineRule="auto"/>
                    <w:rPr/>
                  </w:pPr>
                  <w:r w:rsidDel="00000000" w:rsidR="00000000" w:rsidRPr="00000000">
                    <w:rPr>
                      <w:rtl w:val="0"/>
                    </w:rPr>
                    <w:t xml:space="preserve">Google Calendar.</w:t>
                  </w:r>
                </w:p>
              </w:tc>
            </w:tr>
            <w:tr>
              <w:tc>
                <w:tcPr/>
                <w:p w:rsidR="00000000" w:rsidDel="00000000" w:rsidP="00000000" w:rsidRDefault="00000000" w:rsidRPr="00000000" w14:paraId="00000137">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138">
                  <w:pPr>
                    <w:spacing w:line="240" w:lineRule="auto"/>
                    <w:rPr/>
                  </w:pPr>
                  <w:r w:rsidDel="00000000" w:rsidR="00000000" w:rsidRPr="00000000">
                    <w:rPr>
                      <w:rtl w:val="0"/>
                    </w:rPr>
                    <w:t xml:space="preserve">Google Forms. Cannot be styled to match your website or brand. Cannot accept e-signatures. Cannot embed Google Forms that contain file upload/attachment field.</w:t>
                  </w:r>
                </w:p>
              </w:tc>
            </w:tr>
            <w:tr>
              <w:tc>
                <w:tcPr/>
                <w:p w:rsidR="00000000" w:rsidDel="00000000" w:rsidP="00000000" w:rsidRDefault="00000000" w:rsidRPr="00000000" w14:paraId="00000139">
                  <w:pPr>
                    <w:widowControl w:val="0"/>
                    <w:spacing w:line="240" w:lineRule="auto"/>
                    <w:rPr/>
                  </w:pPr>
                  <w:r w:rsidDel="00000000" w:rsidR="00000000" w:rsidRPr="00000000">
                    <w:rPr>
                      <w:rtl w:val="0"/>
                    </w:rPr>
                    <w:t xml:space="preserve">Videoconferencing (i.e. for online therapy)</w:t>
                  </w:r>
                </w:p>
              </w:tc>
              <w:tc>
                <w:tcPr/>
                <w:p w:rsidR="00000000" w:rsidDel="00000000" w:rsidP="00000000" w:rsidRDefault="00000000" w:rsidRPr="00000000" w14:paraId="0000013A">
                  <w:pPr>
                    <w:spacing w:line="240" w:lineRule="auto"/>
                    <w:rPr/>
                  </w:pPr>
                  <w:r w:rsidDel="00000000" w:rsidR="00000000" w:rsidRPr="00000000">
                    <w:rPr>
                      <w:rtl w:val="0"/>
                    </w:rPr>
                    <w:t xml:space="preserve">Google Meet</w:t>
                  </w:r>
                </w:p>
              </w:tc>
            </w:tr>
            <w:tr>
              <w:tc>
                <w:tcPr/>
                <w:p w:rsidR="00000000" w:rsidDel="00000000" w:rsidP="00000000" w:rsidRDefault="00000000" w:rsidRPr="00000000" w14:paraId="0000013B">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13C">
                  <w:pPr>
                    <w:spacing w:line="240" w:lineRule="auto"/>
                    <w:rPr/>
                  </w:pPr>
                  <w:r w:rsidDel="00000000" w:rsidR="00000000" w:rsidRPr="00000000">
                    <w:rPr>
                      <w:rtl w:val="0"/>
                    </w:rPr>
                    <w:t xml:space="preserve">Google Forms. Cannot be styled to match your website or brand. </w:t>
                  </w:r>
                </w:p>
              </w:tc>
            </w:tr>
            <w:tr>
              <w:tc>
                <w:tcPr/>
                <w:p w:rsidR="00000000" w:rsidDel="00000000" w:rsidP="00000000" w:rsidRDefault="00000000" w:rsidRPr="00000000" w14:paraId="0000013D">
                  <w:pPr>
                    <w:widowControl w:val="0"/>
                    <w:spacing w:line="240" w:lineRule="auto"/>
                    <w:rPr/>
                  </w:pPr>
                  <w:r w:rsidDel="00000000" w:rsidR="00000000" w:rsidRPr="00000000">
                    <w:rPr>
                      <w:rtl w:val="0"/>
                    </w:rPr>
                    <w:t xml:space="preserve">Office Software (i.e. Writing Documents and Spreadsheets)</w:t>
                  </w:r>
                </w:p>
              </w:tc>
              <w:tc>
                <w:tcPr/>
                <w:p w:rsidR="00000000" w:rsidDel="00000000" w:rsidP="00000000" w:rsidRDefault="00000000" w:rsidRPr="00000000" w14:paraId="0000013E">
                  <w:pPr>
                    <w:spacing w:line="240" w:lineRule="auto"/>
                    <w:rPr/>
                  </w:pPr>
                  <w:r w:rsidDel="00000000" w:rsidR="00000000" w:rsidRPr="00000000">
                    <w:rPr>
                      <w:rtl w:val="0"/>
                    </w:rPr>
                    <w:t xml:space="preserve">Google Docs, Sheets, Slides + Google Drive.</w:t>
                  </w:r>
                </w:p>
              </w:tc>
            </w:tr>
            <w:tr>
              <w:tc>
                <w:tcPr/>
                <w:p w:rsidR="00000000" w:rsidDel="00000000" w:rsidP="00000000" w:rsidRDefault="00000000" w:rsidRPr="00000000" w14:paraId="0000013F">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140">
                  <w:pPr>
                    <w:spacing w:line="240" w:lineRule="auto"/>
                    <w:rPr/>
                  </w:pPr>
                  <w:r w:rsidDel="00000000" w:rsidR="00000000" w:rsidRPr="00000000">
                    <w:rPr>
                      <w:rtl w:val="0"/>
                    </w:rPr>
                    <w:t xml:space="preserve">Google Chat</w:t>
                  </w:r>
                </w:p>
              </w:tc>
            </w:tr>
          </w:tbl>
          <w:p w:rsidR="00000000" w:rsidDel="00000000" w:rsidP="00000000" w:rsidRDefault="00000000" w:rsidRPr="00000000" w14:paraId="00000141">
            <w:pPr>
              <w:rPr/>
            </w:pPr>
            <w:r w:rsidDel="00000000" w:rsidR="00000000" w:rsidRPr="00000000">
              <w:rPr>
                <w:rtl w:val="0"/>
              </w:rPr>
            </w:r>
          </w:p>
        </w:tc>
      </w:tr>
    </w:tbl>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45">
            <w:pPr>
              <w:pStyle w:val="Heading3"/>
              <w:rPr/>
            </w:pPr>
            <w:bookmarkStart w:colFirst="0" w:colLast="0" w:name="_6nqpo0mcpilf" w:id="28"/>
            <w:bookmarkEnd w:id="28"/>
            <w:hyperlink r:id="rId15">
              <w:r w:rsidDel="00000000" w:rsidR="00000000" w:rsidRPr="00000000">
                <w:rPr>
                  <w:color w:val="1155cc"/>
                  <w:u w:val="single"/>
                  <w:rtl w:val="0"/>
                </w:rPr>
                <w:t xml:space="preserve">MS 365</w:t>
              </w:r>
            </w:hyperlink>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Microsoft’s business software offering. Provides a wide variety of services and will enter into a Business Associate Agreement to cover those services. </w:t>
            </w:r>
          </w:p>
          <w:tbl>
            <w:tblPr>
              <w:tblStyle w:val="Table7"/>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625"/>
              <w:tblGridChange w:id="0">
                <w:tblGrid>
                  <w:gridCol w:w="3585"/>
                  <w:gridCol w:w="5625"/>
                </w:tblGrid>
              </w:tblGridChange>
            </w:tblGrid>
            <w:tr>
              <w:tc>
                <w:tcPr/>
                <w:p w:rsidR="00000000" w:rsidDel="00000000" w:rsidP="00000000" w:rsidRDefault="00000000" w:rsidRPr="00000000" w14:paraId="00000147">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48">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49">
                  <w:pPr>
                    <w:widowControl w:val="0"/>
                    <w:spacing w:line="240" w:lineRule="auto"/>
                    <w:rPr/>
                  </w:pPr>
                  <w:r w:rsidDel="00000000" w:rsidR="00000000" w:rsidRPr="00000000">
                    <w:rPr>
                      <w:rtl w:val="0"/>
                    </w:rPr>
                    <w:t xml:space="preserve">Record-Keeping</w:t>
                  </w:r>
                </w:p>
              </w:tc>
              <w:tc>
                <w:tcPr/>
                <w:p w:rsidR="00000000" w:rsidDel="00000000" w:rsidP="00000000" w:rsidRDefault="00000000" w:rsidRPr="00000000" w14:paraId="0000014A">
                  <w:pPr>
                    <w:spacing w:line="240" w:lineRule="auto"/>
                    <w:rPr>
                      <w:color w:val="ff0000"/>
                    </w:rPr>
                  </w:pPr>
                  <w:r w:rsidDel="00000000" w:rsidR="00000000" w:rsidRPr="00000000">
                    <w:rPr>
                      <w:color w:val="ff0000"/>
                      <w:rtl w:val="0"/>
                    </w:rPr>
                    <w:t xml:space="preserve">Office 365. Not generally recommended, but workable</w:t>
                  </w:r>
                </w:p>
              </w:tc>
            </w:tr>
            <w:tr>
              <w:tc>
                <w:tcPr/>
                <w:p w:rsidR="00000000" w:rsidDel="00000000" w:rsidP="00000000" w:rsidRDefault="00000000" w:rsidRPr="00000000" w14:paraId="0000014B">
                  <w:pPr>
                    <w:widowControl w:val="0"/>
                    <w:spacing w:line="240" w:lineRule="auto"/>
                    <w:rPr/>
                  </w:pPr>
                  <w:r w:rsidDel="00000000" w:rsidR="00000000" w:rsidRPr="00000000">
                    <w:rPr>
                      <w:rtl w:val="0"/>
                    </w:rPr>
                    <w:t xml:space="preserve">Cloud Data Backup</w:t>
                  </w:r>
                </w:p>
              </w:tc>
              <w:tc>
                <w:tcPr/>
                <w:p w:rsidR="00000000" w:rsidDel="00000000" w:rsidP="00000000" w:rsidRDefault="00000000" w:rsidRPr="00000000" w14:paraId="0000014C">
                  <w:pPr>
                    <w:spacing w:line="240" w:lineRule="auto"/>
                    <w:rPr/>
                  </w:pPr>
                  <w:r w:rsidDel="00000000" w:rsidR="00000000" w:rsidRPr="00000000">
                    <w:rPr>
                      <w:rtl w:val="0"/>
                    </w:rPr>
                    <w:t xml:space="preserve">One Drive. For simple needs only</w:t>
                  </w:r>
                </w:p>
              </w:tc>
            </w:tr>
            <w:tr>
              <w:trPr>
                <w:trHeight w:val="420" w:hRule="atLeast"/>
              </w:trPr>
              <w:tc>
                <w:tcPr/>
                <w:p w:rsidR="00000000" w:rsidDel="00000000" w:rsidP="00000000" w:rsidRDefault="00000000" w:rsidRPr="00000000" w14:paraId="0000014D">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4E">
                  <w:pPr>
                    <w:spacing w:line="240" w:lineRule="auto"/>
                    <w:rPr/>
                  </w:pPr>
                  <w:r w:rsidDel="00000000" w:rsidR="00000000" w:rsidRPr="00000000">
                    <w:rPr>
                      <w:rtl w:val="0"/>
                    </w:rPr>
                    <w:t xml:space="preserve">MS 365 Business Voice. Costs extra, and is relatively expensive and complicated to set up. </w:t>
                  </w:r>
                </w:p>
              </w:tc>
            </w:tr>
            <w:tr>
              <w:trPr>
                <w:trHeight w:val="420" w:hRule="atLeast"/>
              </w:trPr>
              <w:tc>
                <w:tcPr/>
                <w:p w:rsidR="00000000" w:rsidDel="00000000" w:rsidP="00000000" w:rsidRDefault="00000000" w:rsidRPr="00000000" w14:paraId="0000014F">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50">
                  <w:pPr>
                    <w:spacing w:line="240" w:lineRule="auto"/>
                    <w:rPr/>
                  </w:pPr>
                  <w:r w:rsidDel="00000000" w:rsidR="00000000" w:rsidRPr="00000000">
                    <w:rPr>
                      <w:rtl w:val="0"/>
                    </w:rPr>
                    <w:t xml:space="preserve">MS 365 Business Voice. Costs extra, and is relatively expensive and complicated to set up. </w:t>
                  </w:r>
                </w:p>
              </w:tc>
            </w:tr>
            <w:tr>
              <w:tc>
                <w:tcPr/>
                <w:p w:rsidR="00000000" w:rsidDel="00000000" w:rsidP="00000000" w:rsidRDefault="00000000" w:rsidRPr="00000000" w14:paraId="00000151">
                  <w:pPr>
                    <w:widowControl w:val="0"/>
                    <w:spacing w:line="240" w:lineRule="auto"/>
                    <w:rPr/>
                  </w:pPr>
                  <w:r w:rsidDel="00000000" w:rsidR="00000000" w:rsidRPr="00000000">
                    <w:rPr>
                      <w:rtl w:val="0"/>
                    </w:rPr>
                    <w:t xml:space="preserve">Conventional Email</w:t>
                  </w:r>
                </w:p>
              </w:tc>
              <w:tc>
                <w:tcPr/>
                <w:p w:rsidR="00000000" w:rsidDel="00000000" w:rsidP="00000000" w:rsidRDefault="00000000" w:rsidRPr="00000000" w14:paraId="00000152">
                  <w:pPr>
                    <w:widowControl w:val="0"/>
                    <w:spacing w:line="240" w:lineRule="auto"/>
                    <w:rPr/>
                  </w:pPr>
                  <w:r w:rsidDel="00000000" w:rsidR="00000000" w:rsidRPr="00000000">
                    <w:rPr>
                      <w:rtl w:val="0"/>
                    </w:rPr>
                    <w:t xml:space="preserve">Outlook</w:t>
                  </w:r>
                </w:p>
              </w:tc>
            </w:tr>
            <w:tr>
              <w:trPr>
                <w:trHeight w:val="420" w:hRule="atLeast"/>
              </w:trPr>
              <w:tc>
                <w:tcPr/>
                <w:p w:rsidR="00000000" w:rsidDel="00000000" w:rsidP="00000000" w:rsidRDefault="00000000" w:rsidRPr="00000000" w14:paraId="00000153">
                  <w:pPr>
                    <w:widowControl w:val="0"/>
                    <w:spacing w:line="240" w:lineRule="auto"/>
                    <w:rPr/>
                  </w:pPr>
                  <w:r w:rsidDel="00000000" w:rsidR="00000000" w:rsidRPr="00000000">
                    <w:rPr>
                      <w:rtl w:val="0"/>
                    </w:rPr>
                    <w:t xml:space="preserve">Secure Email</w:t>
                  </w:r>
                </w:p>
              </w:tc>
              <w:tc>
                <w:tcPr/>
                <w:p w:rsidR="00000000" w:rsidDel="00000000" w:rsidP="00000000" w:rsidRDefault="00000000" w:rsidRPr="00000000" w14:paraId="00000154">
                  <w:pPr>
                    <w:spacing w:line="240" w:lineRule="auto"/>
                    <w:rPr/>
                  </w:pPr>
                  <w:r w:rsidDel="00000000" w:rsidR="00000000" w:rsidRPr="00000000">
                    <w:rPr>
                      <w:rtl w:val="0"/>
                    </w:rPr>
                    <w:t xml:space="preserve">Office 365 Message Encryption, which is available in conjunction with Azure Rights Management. Requires at least the E3 service tier. Difficult to set up, but works fine after that.</w:t>
                  </w:r>
                </w:p>
              </w:tc>
            </w:tr>
            <w:tr>
              <w:tc>
                <w:tcPr/>
                <w:p w:rsidR="00000000" w:rsidDel="00000000" w:rsidP="00000000" w:rsidRDefault="00000000" w:rsidRPr="00000000" w14:paraId="00000155">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156">
                  <w:pPr>
                    <w:widowControl w:val="0"/>
                    <w:spacing w:line="240" w:lineRule="auto"/>
                    <w:rPr/>
                  </w:pPr>
                  <w:r w:rsidDel="00000000" w:rsidR="00000000" w:rsidRPr="00000000">
                    <w:rPr>
                      <w:rtl w:val="0"/>
                    </w:rPr>
                    <w:t xml:space="preserve">MS Office 365 Calendar.</w:t>
                  </w:r>
                </w:p>
              </w:tc>
            </w:tr>
            <w:tr>
              <w:tc>
                <w:tcPr/>
                <w:p w:rsidR="00000000" w:rsidDel="00000000" w:rsidP="00000000" w:rsidRDefault="00000000" w:rsidRPr="00000000" w14:paraId="00000157">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158">
                  <w:pPr>
                    <w:spacing w:line="240" w:lineRule="auto"/>
                    <w:rPr/>
                  </w:pPr>
                  <w:r w:rsidDel="00000000" w:rsidR="00000000" w:rsidRPr="00000000">
                    <w:rPr>
                      <w:rtl w:val="0"/>
                    </w:rPr>
                    <w:t xml:space="preserve">MS Forms. Cannot be styled to match your website or brand. Cannot accept e-signatures</w:t>
                  </w:r>
                </w:p>
              </w:tc>
            </w:tr>
            <w:tr>
              <w:tc>
                <w:tcPr/>
                <w:p w:rsidR="00000000" w:rsidDel="00000000" w:rsidP="00000000" w:rsidRDefault="00000000" w:rsidRPr="00000000" w14:paraId="00000159">
                  <w:pPr>
                    <w:widowControl w:val="0"/>
                    <w:spacing w:line="240" w:lineRule="auto"/>
                    <w:rPr/>
                  </w:pPr>
                  <w:r w:rsidDel="00000000" w:rsidR="00000000" w:rsidRPr="00000000">
                    <w:rPr>
                      <w:rtl w:val="0"/>
                    </w:rPr>
                    <w:t xml:space="preserve">Videoconferencing (i.e. for online therapy)</w:t>
                  </w:r>
                </w:p>
              </w:tc>
              <w:tc>
                <w:tcPr/>
                <w:p w:rsidR="00000000" w:rsidDel="00000000" w:rsidP="00000000" w:rsidRDefault="00000000" w:rsidRPr="00000000" w14:paraId="0000015A">
                  <w:pPr>
                    <w:spacing w:line="240" w:lineRule="auto"/>
                    <w:rPr/>
                  </w:pPr>
                  <w:r w:rsidDel="00000000" w:rsidR="00000000" w:rsidRPr="00000000">
                    <w:rPr>
                      <w:rtl w:val="0"/>
                    </w:rPr>
                    <w:t xml:space="preserve">Teams</w:t>
                  </w:r>
                </w:p>
              </w:tc>
            </w:tr>
            <w:tr>
              <w:tc>
                <w:tcPr/>
                <w:p w:rsidR="00000000" w:rsidDel="00000000" w:rsidP="00000000" w:rsidRDefault="00000000" w:rsidRPr="00000000" w14:paraId="0000015B">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15C">
                  <w:pPr>
                    <w:spacing w:line="240" w:lineRule="auto"/>
                    <w:rPr/>
                  </w:pPr>
                  <w:r w:rsidDel="00000000" w:rsidR="00000000" w:rsidRPr="00000000">
                    <w:rPr>
                      <w:rtl w:val="0"/>
                    </w:rPr>
                    <w:t xml:space="preserve">MS Forms. Cannot be styled to match your website or brand. Cannot accept e-signatures </w:t>
                  </w:r>
                </w:p>
              </w:tc>
            </w:tr>
            <w:tr>
              <w:tc>
                <w:tcPr/>
                <w:p w:rsidR="00000000" w:rsidDel="00000000" w:rsidP="00000000" w:rsidRDefault="00000000" w:rsidRPr="00000000" w14:paraId="0000015D">
                  <w:pPr>
                    <w:widowControl w:val="0"/>
                    <w:spacing w:line="240" w:lineRule="auto"/>
                    <w:rPr/>
                  </w:pPr>
                  <w:r w:rsidDel="00000000" w:rsidR="00000000" w:rsidRPr="00000000">
                    <w:rPr>
                      <w:rtl w:val="0"/>
                    </w:rPr>
                    <w:t xml:space="preserve">Office Software (i.e. Writing Documents and Spreadsheets)</w:t>
                  </w:r>
                </w:p>
              </w:tc>
              <w:tc>
                <w:tcPr/>
                <w:p w:rsidR="00000000" w:rsidDel="00000000" w:rsidP="00000000" w:rsidRDefault="00000000" w:rsidRPr="00000000" w14:paraId="0000015E">
                  <w:pPr>
                    <w:spacing w:line="240" w:lineRule="auto"/>
                    <w:rPr/>
                  </w:pPr>
                  <w:r w:rsidDel="00000000" w:rsidR="00000000" w:rsidRPr="00000000">
                    <w:rPr>
                      <w:rtl w:val="0"/>
                    </w:rPr>
                    <w:t xml:space="preserve">Office 365 Word, Excel, Powerpoint (Also Access if you are using a PC)</w:t>
                  </w:r>
                </w:p>
              </w:tc>
            </w:tr>
            <w:tr>
              <w:tc>
                <w:tcPr/>
                <w:p w:rsidR="00000000" w:rsidDel="00000000" w:rsidP="00000000" w:rsidRDefault="00000000" w:rsidRPr="00000000" w14:paraId="0000015F">
                  <w:pPr>
                    <w:widowControl w:val="0"/>
                    <w:spacing w:line="240" w:lineRule="auto"/>
                    <w:rPr/>
                  </w:pPr>
                  <w:r w:rsidDel="00000000" w:rsidR="00000000" w:rsidRPr="00000000">
                    <w:rPr>
                      <w:rtl w:val="0"/>
                    </w:rPr>
                    <w:t xml:space="preserve">Online Forms &amp; Initial Contact</w:t>
                  </w:r>
                </w:p>
              </w:tc>
              <w:tc>
                <w:tcPr/>
                <w:p w:rsidR="00000000" w:rsidDel="00000000" w:rsidP="00000000" w:rsidRDefault="00000000" w:rsidRPr="00000000" w14:paraId="00000160">
                  <w:pPr>
                    <w:spacing w:line="240" w:lineRule="auto"/>
                    <w:rPr/>
                  </w:pPr>
                  <w:r w:rsidDel="00000000" w:rsidR="00000000" w:rsidRPr="00000000">
                    <w:rPr>
                      <w:rtl w:val="0"/>
                    </w:rPr>
                    <w:t xml:space="preserve">MS Forms. Cannot be styled to match your website or brand. Cannot accept e-signatures</w:t>
                  </w:r>
                </w:p>
              </w:tc>
            </w:tr>
            <w:tr>
              <w:tc>
                <w:tcPr/>
                <w:p w:rsidR="00000000" w:rsidDel="00000000" w:rsidP="00000000" w:rsidRDefault="00000000" w:rsidRPr="00000000" w14:paraId="00000161">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162">
                  <w:pPr>
                    <w:spacing w:line="240" w:lineRule="auto"/>
                    <w:rPr/>
                  </w:pPr>
                  <w:r w:rsidDel="00000000" w:rsidR="00000000" w:rsidRPr="00000000">
                    <w:rPr>
                      <w:rtl w:val="0"/>
                    </w:rPr>
                    <w:t xml:space="preserve">Teams (chat) </w:t>
                  </w:r>
                </w:p>
              </w:tc>
            </w:tr>
          </w:tbl>
          <w:p w:rsidR="00000000" w:rsidDel="00000000" w:rsidP="00000000" w:rsidRDefault="00000000" w:rsidRPr="00000000" w14:paraId="00000163">
            <w:pPr>
              <w:pStyle w:val="Heading2"/>
              <w:rPr/>
            </w:pPr>
            <w:bookmarkStart w:colFirst="0" w:colLast="0" w:name="_yysyhqm7kh9q" w:id="29"/>
            <w:bookmarkEnd w:id="29"/>
            <w:r w:rsidDel="00000000" w:rsidR="00000000" w:rsidRPr="00000000">
              <w:rPr>
                <w:rtl w:val="0"/>
              </w:rPr>
            </w:r>
          </w:p>
        </w:tc>
      </w:tr>
    </w:tbl>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pStyle w:val="Heading3"/>
        <w:rPr/>
      </w:pPr>
      <w:bookmarkStart w:colFirst="0" w:colLast="0" w:name="_p5j58rk5p4t" w:id="30"/>
      <w:bookmarkEnd w:id="30"/>
      <w:r w:rsidDel="00000000" w:rsidR="00000000" w:rsidRPr="00000000">
        <w:rPr>
          <w:rtl w:val="0"/>
        </w:rPr>
      </w:r>
    </w:p>
    <w:p w:rsidR="00000000" w:rsidDel="00000000" w:rsidP="00000000" w:rsidRDefault="00000000" w:rsidRPr="00000000" w14:paraId="00000166">
      <w:pPr>
        <w:pStyle w:val="Heading2"/>
        <w:rPr/>
      </w:pPr>
      <w:bookmarkStart w:colFirst="0" w:colLast="0" w:name="_59eaqe7jgqmf" w:id="31"/>
      <w:bookmarkEnd w:id="31"/>
      <w:r w:rsidDel="00000000" w:rsidR="00000000" w:rsidRPr="00000000">
        <w:rPr>
          <w:rtl w:val="0"/>
        </w:rPr>
        <w:t xml:space="preserve">Standalone Payment Services</w:t>
      </w:r>
    </w:p>
    <w:p w:rsidR="00000000" w:rsidDel="00000000" w:rsidP="00000000" w:rsidRDefault="00000000" w:rsidRPr="00000000" w14:paraId="00000167">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68">
            <w:pPr>
              <w:pStyle w:val="Heading3"/>
              <w:rPr/>
            </w:pPr>
            <w:bookmarkStart w:colFirst="0" w:colLast="0" w:name="_onbg97f46ahz" w:id="32"/>
            <w:bookmarkEnd w:id="32"/>
            <w:hyperlink r:id="rId16">
              <w:r w:rsidDel="00000000" w:rsidR="00000000" w:rsidRPr="00000000">
                <w:rPr>
                  <w:color w:val="1155cc"/>
                  <w:u w:val="single"/>
                  <w:rtl w:val="0"/>
                </w:rPr>
                <w:t xml:space="preserve">Square</w:t>
              </w:r>
            </w:hyperlink>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HIPAA Business Associate Agreement (BAA) included in TOS for HIPAA-covered entities. Competitive card processing fees. Can be used for “point-of-sale” card swiping; or, take payment remotely, without card present.</w:t>
            </w:r>
          </w:p>
          <w:tbl>
            <w:tblPr>
              <w:tblStyle w:val="Table9"/>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685"/>
              <w:tblGridChange w:id="0">
                <w:tblGrid>
                  <w:gridCol w:w="3585"/>
                  <w:gridCol w:w="5685"/>
                </w:tblGrid>
              </w:tblGridChange>
            </w:tblGrid>
            <w:tr>
              <w:tc>
                <w:tcPr/>
                <w:p w:rsidR="00000000" w:rsidDel="00000000" w:rsidP="00000000" w:rsidRDefault="00000000" w:rsidRPr="00000000" w14:paraId="0000016A">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16B">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16C">
                  <w:pPr>
                    <w:widowControl w:val="0"/>
                    <w:spacing w:line="240" w:lineRule="auto"/>
                    <w:rPr/>
                  </w:pPr>
                  <w:r w:rsidDel="00000000" w:rsidR="00000000" w:rsidRPr="00000000">
                    <w:rPr>
                      <w:rtl w:val="0"/>
                    </w:rPr>
                    <w:t xml:space="preserve">Payment Processing</w:t>
                  </w:r>
                </w:p>
              </w:tc>
              <w:tc>
                <w:tcPr/>
                <w:p w:rsidR="00000000" w:rsidDel="00000000" w:rsidP="00000000" w:rsidRDefault="00000000" w:rsidRPr="00000000" w14:paraId="0000016D">
                  <w:pPr>
                    <w:spacing w:line="240" w:lineRule="auto"/>
                    <w:rPr>
                      <w:color w:val="434343"/>
                    </w:rPr>
                  </w:pPr>
                  <w:r w:rsidDel="00000000" w:rsidR="00000000" w:rsidRPr="00000000">
                    <w:rPr>
                      <w:color w:val="434343"/>
                      <w:rtl w:val="0"/>
                    </w:rPr>
                    <w:t xml:space="preserve">Can hold payment card info on file through the invoicing feature</w:t>
                  </w:r>
                </w:p>
              </w:tc>
            </w:tr>
            <w:tr>
              <w:tc>
                <w:tcPr/>
                <w:p w:rsidR="00000000" w:rsidDel="00000000" w:rsidP="00000000" w:rsidRDefault="00000000" w:rsidRPr="00000000" w14:paraId="0000016E">
                  <w:pPr>
                    <w:widowControl w:val="0"/>
                    <w:spacing w:line="240" w:lineRule="auto"/>
                    <w:rPr/>
                  </w:pPr>
                  <w:r w:rsidDel="00000000" w:rsidR="00000000" w:rsidRPr="00000000">
                    <w:rPr>
                      <w:rtl w:val="0"/>
                    </w:rPr>
                    <w:t xml:space="preserve">Invoicing</w:t>
                  </w:r>
                </w:p>
              </w:tc>
              <w:tc>
                <w:tcPr/>
                <w:p w:rsidR="00000000" w:rsidDel="00000000" w:rsidP="00000000" w:rsidRDefault="00000000" w:rsidRPr="00000000" w14:paraId="0000016F">
                  <w:pPr>
                    <w:spacing w:line="240" w:lineRule="auto"/>
                    <w:rPr>
                      <w:color w:val="434343"/>
                    </w:rPr>
                  </w:pPr>
                  <w:r w:rsidDel="00000000" w:rsidR="00000000" w:rsidRPr="00000000">
                    <w:rPr>
                      <w:rtl w:val="0"/>
                    </w:rPr>
                  </w:r>
                </w:p>
              </w:tc>
            </w:tr>
          </w:tbl>
          <w:p w:rsidR="00000000" w:rsidDel="00000000" w:rsidP="00000000" w:rsidRDefault="00000000" w:rsidRPr="00000000" w14:paraId="00000170">
            <w:pPr>
              <w:rPr/>
            </w:pPr>
            <w:r w:rsidDel="00000000" w:rsidR="00000000" w:rsidRPr="00000000">
              <w:rPr>
                <w:rtl w:val="0"/>
              </w:rPr>
            </w:r>
          </w:p>
        </w:tc>
      </w:tr>
    </w:tbl>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75">
            <w:pPr>
              <w:pStyle w:val="Heading3"/>
              <w:rPr/>
            </w:pPr>
            <w:bookmarkStart w:colFirst="0" w:colLast="0" w:name="_cgdif9kw1t5c" w:id="33"/>
            <w:bookmarkEnd w:id="33"/>
            <w:hyperlink r:id="rId17">
              <w:r w:rsidDel="00000000" w:rsidR="00000000" w:rsidRPr="00000000">
                <w:rPr>
                  <w:color w:val="1155cc"/>
                  <w:u w:val="single"/>
                  <w:rtl w:val="0"/>
                </w:rPr>
                <w:t xml:space="preserve">Stripe</w:t>
              </w:r>
            </w:hyperlink>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We include Stripe here only so you know that we give it a thumbs up for your payment processing. You do not use Stripe directly. You use it as an integration/add-on for your Practice Management System/EHR, Calendar service, or other services which can handle payments and hold credit/debit cards on file for you. It’s very popular, and it meets our needs.</w:t>
            </w:r>
          </w:p>
          <w:tbl>
            <w:tblPr>
              <w:tblStyle w:val="Table1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760"/>
              <w:tblGridChange w:id="0">
                <w:tblGrid>
                  <w:gridCol w:w="3585"/>
                  <w:gridCol w:w="5760"/>
                </w:tblGrid>
              </w:tblGridChange>
            </w:tblGrid>
            <w:tr>
              <w:tc>
                <w:tcPr/>
                <w:p w:rsidR="00000000" w:rsidDel="00000000" w:rsidP="00000000" w:rsidRDefault="00000000" w:rsidRPr="00000000" w14:paraId="00000177">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178">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179">
                  <w:pPr>
                    <w:widowControl w:val="0"/>
                    <w:spacing w:line="240" w:lineRule="auto"/>
                    <w:rPr/>
                  </w:pPr>
                  <w:r w:rsidDel="00000000" w:rsidR="00000000" w:rsidRPr="00000000">
                    <w:rPr>
                      <w:rtl w:val="0"/>
                    </w:rPr>
                    <w:t xml:space="preserve">Payment Processing</w:t>
                  </w:r>
                </w:p>
              </w:tc>
              <w:tc>
                <w:tcPr/>
                <w:p w:rsidR="00000000" w:rsidDel="00000000" w:rsidP="00000000" w:rsidRDefault="00000000" w:rsidRPr="00000000" w14:paraId="0000017A">
                  <w:pPr>
                    <w:spacing w:line="240" w:lineRule="auto"/>
                    <w:rPr>
                      <w:color w:val="434343"/>
                    </w:rPr>
                  </w:pPr>
                  <w:r w:rsidDel="00000000" w:rsidR="00000000" w:rsidRPr="00000000">
                    <w:rPr>
                      <w:color w:val="434343"/>
                      <w:rtl w:val="0"/>
                    </w:rPr>
                    <w:t xml:space="preserve">Not used directly. Stripe acts as an add-on for your other services that allows them to handle payment cards for you.</w:t>
                  </w:r>
                </w:p>
              </w:tc>
            </w:tr>
          </w:tbl>
          <w:p w:rsidR="00000000" w:rsidDel="00000000" w:rsidP="00000000" w:rsidRDefault="00000000" w:rsidRPr="00000000" w14:paraId="0000017B">
            <w:pPr>
              <w:pStyle w:val="Heading2"/>
              <w:rPr/>
            </w:pPr>
            <w:bookmarkStart w:colFirst="0" w:colLast="0" w:name="_uoq86w2kxllt" w:id="34"/>
            <w:bookmarkEnd w:id="34"/>
            <w:r w:rsidDel="00000000" w:rsidR="00000000" w:rsidRPr="00000000">
              <w:rPr>
                <w:rtl w:val="0"/>
              </w:rPr>
            </w:r>
          </w:p>
        </w:tc>
      </w:tr>
    </w:tbl>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pStyle w:val="Heading2"/>
        <w:rPr/>
      </w:pPr>
      <w:bookmarkStart w:colFirst="0" w:colLast="0" w:name="_urjr7yypnr8r" w:id="35"/>
      <w:bookmarkEnd w:id="35"/>
      <w:r w:rsidDel="00000000" w:rsidR="00000000" w:rsidRPr="00000000">
        <w:rPr>
          <w:rtl w:val="0"/>
        </w:rPr>
        <w:t xml:space="preserve">Phone Services</w:t>
      </w:r>
    </w:p>
    <w:p w:rsidR="00000000" w:rsidDel="00000000" w:rsidP="00000000" w:rsidRDefault="00000000" w:rsidRPr="00000000" w14:paraId="0000017E">
      <w:pPr>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7F">
            <w:pPr>
              <w:pStyle w:val="Heading3"/>
              <w:rPr/>
            </w:pPr>
            <w:bookmarkStart w:colFirst="0" w:colLast="0" w:name="_bvnah3la48ly" w:id="36"/>
            <w:bookmarkEnd w:id="36"/>
            <w:hyperlink r:id="rId18">
              <w:r w:rsidDel="00000000" w:rsidR="00000000" w:rsidRPr="00000000">
                <w:rPr>
                  <w:color w:val="1155cc"/>
                  <w:u w:val="single"/>
                  <w:rtl w:val="0"/>
                </w:rPr>
                <w:t xml:space="preserve">iPlum</w:t>
              </w:r>
            </w:hyperlink>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Very low cost for a very wide set of functions. The low cost also means low levels of direct support. Also, iPlum can only be used as a smartphone app or web app. For many practices, however, that is exactly what they need.</w:t>
            </w:r>
          </w:p>
          <w:tbl>
            <w:tblPr>
              <w:tblStyle w:val="Table13"/>
              <w:tblW w:w="94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65"/>
              <w:tblGridChange w:id="0">
                <w:tblGrid>
                  <w:gridCol w:w="3555"/>
                  <w:gridCol w:w="5865"/>
                </w:tblGrid>
              </w:tblGridChange>
            </w:tblGrid>
            <w:tr>
              <w:tc>
                <w:tcPr/>
                <w:p w:rsidR="00000000" w:rsidDel="00000000" w:rsidP="00000000" w:rsidRDefault="00000000" w:rsidRPr="00000000" w14:paraId="00000181">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82">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83">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84">
                  <w:pPr>
                    <w:spacing w:line="240" w:lineRule="auto"/>
                    <w:rPr/>
                  </w:pPr>
                  <w:r w:rsidDel="00000000" w:rsidR="00000000" w:rsidRPr="00000000">
                    <w:rPr>
                      <w:rtl w:val="0"/>
                    </w:rPr>
                    <w:t xml:space="preserve">Doesn’t support desk phones -- only works as a smartphone app or web app</w:t>
                  </w:r>
                </w:p>
              </w:tc>
            </w:tr>
            <w:tr>
              <w:tc>
                <w:tcPr/>
                <w:p w:rsidR="00000000" w:rsidDel="00000000" w:rsidP="00000000" w:rsidRDefault="00000000" w:rsidRPr="00000000" w14:paraId="00000185">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86">
                  <w:pPr>
                    <w:spacing w:line="240" w:lineRule="auto"/>
                    <w:rPr/>
                  </w:pPr>
                  <w:r w:rsidDel="00000000" w:rsidR="00000000" w:rsidRPr="00000000">
                    <w:rPr>
                      <w:rtl w:val="0"/>
                    </w:rPr>
                    <w:t xml:space="preserve">Doesn’t support desk phones -- only works as a smartphone app or web app</w:t>
                  </w:r>
                </w:p>
              </w:tc>
            </w:tr>
            <w:tr>
              <w:tc>
                <w:tcPr/>
                <w:p w:rsidR="00000000" w:rsidDel="00000000" w:rsidP="00000000" w:rsidRDefault="00000000" w:rsidRPr="00000000" w14:paraId="00000187">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188">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89">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18A">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8B">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18C">
                  <w:pPr>
                    <w:spacing w:line="240" w:lineRule="auto"/>
                    <w:rPr/>
                  </w:pPr>
                  <w:r w:rsidDel="00000000" w:rsidR="00000000" w:rsidRPr="00000000">
                    <w:rPr>
                      <w:rtl w:val="0"/>
                    </w:rPr>
                    <w:t xml:space="preserve">Client needs to download an app</w:t>
                  </w:r>
                </w:p>
              </w:tc>
            </w:tr>
          </w:tbl>
          <w:p w:rsidR="00000000" w:rsidDel="00000000" w:rsidP="00000000" w:rsidRDefault="00000000" w:rsidRPr="00000000" w14:paraId="0000018D">
            <w:pPr>
              <w:rPr/>
            </w:pPr>
            <w:r w:rsidDel="00000000" w:rsidR="00000000" w:rsidRPr="00000000">
              <w:rPr>
                <w:rtl w:val="0"/>
              </w:rPr>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94">
            <w:pPr>
              <w:pStyle w:val="Heading3"/>
              <w:rPr/>
            </w:pPr>
            <w:bookmarkStart w:colFirst="0" w:colLast="0" w:name="_wa0shjsahj5s" w:id="37"/>
            <w:bookmarkEnd w:id="37"/>
            <w:hyperlink r:id="rId19">
              <w:r w:rsidDel="00000000" w:rsidR="00000000" w:rsidRPr="00000000">
                <w:rPr>
                  <w:color w:val="1155cc"/>
                  <w:u w:val="single"/>
                  <w:rtl w:val="0"/>
                </w:rPr>
                <w:t xml:space="preserve">RingRx</w:t>
              </w:r>
            </w:hyperlink>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More expensive than iPlum, but also has much more robust-and-ready support. Can work with VoIP-ready desktop phones as well as phone app and web app. </w:t>
            </w:r>
          </w:p>
          <w:tbl>
            <w:tblPr>
              <w:tblStyle w:val="Table15"/>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910"/>
              <w:tblGridChange w:id="0">
                <w:tblGrid>
                  <w:gridCol w:w="3555"/>
                  <w:gridCol w:w="5910"/>
                </w:tblGrid>
              </w:tblGridChange>
            </w:tblGrid>
            <w:tr>
              <w:tc>
                <w:tcPr/>
                <w:p w:rsidR="00000000" w:rsidDel="00000000" w:rsidP="00000000" w:rsidRDefault="00000000" w:rsidRPr="00000000" w14:paraId="0000019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9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98">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99">
                  <w:pPr>
                    <w:spacing w:line="240" w:lineRule="auto"/>
                    <w:rPr/>
                  </w:pPr>
                  <w:r w:rsidDel="00000000" w:rsidR="00000000" w:rsidRPr="00000000">
                    <w:rPr>
                      <w:rtl w:val="0"/>
                    </w:rPr>
                  </w:r>
                </w:p>
              </w:tc>
            </w:tr>
            <w:tr>
              <w:tc>
                <w:tcPr/>
                <w:p w:rsidR="00000000" w:rsidDel="00000000" w:rsidP="00000000" w:rsidRDefault="00000000" w:rsidRPr="00000000" w14:paraId="0000019A">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9B">
                  <w:pPr>
                    <w:spacing w:line="240" w:lineRule="auto"/>
                    <w:rPr/>
                  </w:pPr>
                  <w:r w:rsidDel="00000000" w:rsidR="00000000" w:rsidRPr="00000000">
                    <w:rPr>
                      <w:rtl w:val="0"/>
                    </w:rPr>
                  </w:r>
                </w:p>
              </w:tc>
            </w:tr>
            <w:tr>
              <w:tc>
                <w:tcPr/>
                <w:p w:rsidR="00000000" w:rsidDel="00000000" w:rsidP="00000000" w:rsidRDefault="00000000" w:rsidRPr="00000000" w14:paraId="0000019C">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19D">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9E">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19F">
                  <w:pPr>
                    <w:widowControl w:val="0"/>
                    <w:spacing w:line="240" w:lineRule="auto"/>
                    <w:ind w:left="720" w:hanging="360"/>
                    <w:jc w:val="center"/>
                    <w:rPr/>
                  </w:pPr>
                  <w:r w:rsidDel="00000000" w:rsidR="00000000" w:rsidRPr="00000000">
                    <w:rPr>
                      <w:rtl w:val="0"/>
                    </w:rPr>
                  </w:r>
                </w:p>
              </w:tc>
            </w:tr>
          </w:tbl>
          <w:p w:rsidR="00000000" w:rsidDel="00000000" w:rsidP="00000000" w:rsidRDefault="00000000" w:rsidRPr="00000000" w14:paraId="000001A0">
            <w:pPr>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A3">
            <w:pPr>
              <w:pStyle w:val="Heading3"/>
              <w:rPr/>
            </w:pPr>
            <w:bookmarkStart w:colFirst="0" w:colLast="0" w:name="_q7d54gcgn1iv" w:id="38"/>
            <w:bookmarkEnd w:id="38"/>
            <w:hyperlink r:id="rId20">
              <w:r w:rsidDel="00000000" w:rsidR="00000000" w:rsidRPr="00000000">
                <w:rPr>
                  <w:color w:val="1155cc"/>
                  <w:u w:val="single"/>
                  <w:rtl w:val="0"/>
                </w:rPr>
                <w:t xml:space="preserve">SpruceHealth</w:t>
              </w:r>
            </w:hyperlink>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SpruceHealth was one of the first HIPAA-friendly VoIP services designed for healthcare providers. It is feature rich, and includes additional functionality beyond the “classic” VoIP services -- a teletherapy video platform, treatment plan collaboration, bulk messaging, and more. Its price-point is higher than the other included phone services in this workbook, but practices that will utilize the video platform as their primary platform for teletherapy often find it translates to cost-savings depending on the other ingredients in their practice services recipe.</w:t>
            </w:r>
          </w:p>
          <w:tbl>
            <w:tblPr>
              <w:tblStyle w:val="Table17"/>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35"/>
              <w:tblGridChange w:id="0">
                <w:tblGrid>
                  <w:gridCol w:w="3555"/>
                  <w:gridCol w:w="5835"/>
                </w:tblGrid>
              </w:tblGridChange>
            </w:tblGrid>
            <w:tr>
              <w:tc>
                <w:tcPr/>
                <w:p w:rsidR="00000000" w:rsidDel="00000000" w:rsidP="00000000" w:rsidRDefault="00000000" w:rsidRPr="00000000" w14:paraId="000001A5">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A6">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A7">
                  <w:pPr>
                    <w:widowControl w:val="0"/>
                    <w:spacing w:line="240" w:lineRule="auto"/>
                    <w:rPr/>
                  </w:pPr>
                  <w:r w:rsidDel="00000000" w:rsidR="00000000" w:rsidRPr="00000000">
                    <w:rPr>
                      <w:rtl w:val="0"/>
                    </w:rPr>
                    <w:t xml:space="preserve">Inbound Voice Calling</w:t>
                  </w:r>
                </w:p>
              </w:tc>
              <w:tc>
                <w:tcPr/>
                <w:p w:rsidR="00000000" w:rsidDel="00000000" w:rsidP="00000000" w:rsidRDefault="00000000" w:rsidRPr="00000000" w14:paraId="000001A8">
                  <w:pPr>
                    <w:spacing w:line="240" w:lineRule="auto"/>
                    <w:rPr/>
                  </w:pPr>
                  <w:r w:rsidDel="00000000" w:rsidR="00000000" w:rsidRPr="00000000">
                    <w:rPr>
                      <w:rtl w:val="0"/>
                    </w:rPr>
                    <w:t xml:space="preserve">Supports deskphones, but only on Communicator Tier.</w:t>
                  </w:r>
                </w:p>
              </w:tc>
            </w:tr>
            <w:tr>
              <w:tc>
                <w:tcPr/>
                <w:p w:rsidR="00000000" w:rsidDel="00000000" w:rsidP="00000000" w:rsidRDefault="00000000" w:rsidRPr="00000000" w14:paraId="000001A9">
                  <w:pPr>
                    <w:widowControl w:val="0"/>
                    <w:spacing w:line="240" w:lineRule="auto"/>
                    <w:rPr/>
                  </w:pPr>
                  <w:r w:rsidDel="00000000" w:rsidR="00000000" w:rsidRPr="00000000">
                    <w:rPr>
                      <w:rtl w:val="0"/>
                    </w:rPr>
                    <w:t xml:space="preserve">Outbound Voice Calling</w:t>
                  </w:r>
                </w:p>
              </w:tc>
              <w:tc>
                <w:tcPr/>
                <w:p w:rsidR="00000000" w:rsidDel="00000000" w:rsidP="00000000" w:rsidRDefault="00000000" w:rsidRPr="00000000" w14:paraId="000001AA">
                  <w:pPr>
                    <w:spacing w:line="240" w:lineRule="auto"/>
                    <w:rPr/>
                  </w:pPr>
                  <w:r w:rsidDel="00000000" w:rsidR="00000000" w:rsidRPr="00000000">
                    <w:rPr>
                      <w:rtl w:val="0"/>
                    </w:rPr>
                    <w:t xml:space="preserve">Supports deskphones, but only on Communicator Tier.</w:t>
                  </w:r>
                </w:p>
              </w:tc>
            </w:tr>
            <w:tr>
              <w:tc>
                <w:tcPr/>
                <w:p w:rsidR="00000000" w:rsidDel="00000000" w:rsidP="00000000" w:rsidRDefault="00000000" w:rsidRPr="00000000" w14:paraId="000001AB">
                  <w:pPr>
                    <w:widowControl w:val="0"/>
                    <w:spacing w:line="240" w:lineRule="auto"/>
                    <w:rPr/>
                  </w:pPr>
                  <w:r w:rsidDel="00000000" w:rsidR="00000000" w:rsidRPr="00000000">
                    <w:rPr>
                      <w:rtl w:val="0"/>
                    </w:rPr>
                    <w:t xml:space="preserve">Conventional (SMS) Texting</w:t>
                  </w:r>
                </w:p>
              </w:tc>
              <w:tc>
                <w:tcPr/>
                <w:p w:rsidR="00000000" w:rsidDel="00000000" w:rsidP="00000000" w:rsidRDefault="00000000" w:rsidRPr="00000000" w14:paraId="000001AC">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AD">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1AE">
                  <w:pPr>
                    <w:widowControl w:val="0"/>
                    <w:spacing w:line="240" w:lineRule="auto"/>
                    <w:ind w:left="720" w:hanging="360"/>
                    <w:jc w:val="center"/>
                    <w:rPr/>
                  </w:pPr>
                  <w:r w:rsidDel="00000000" w:rsidR="00000000" w:rsidRPr="00000000">
                    <w:rPr>
                      <w:rtl w:val="0"/>
                    </w:rPr>
                  </w:r>
                </w:p>
              </w:tc>
            </w:tr>
            <w:tr>
              <w:tc>
                <w:tcPr/>
                <w:p w:rsidR="00000000" w:rsidDel="00000000" w:rsidP="00000000" w:rsidRDefault="00000000" w:rsidRPr="00000000" w14:paraId="000001AF">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1B0">
                  <w:pPr>
                    <w:spacing w:line="240" w:lineRule="auto"/>
                    <w:rPr/>
                  </w:pPr>
                  <w:r w:rsidDel="00000000" w:rsidR="00000000" w:rsidRPr="00000000">
                    <w:rPr>
                      <w:rtl w:val="0"/>
                    </w:rPr>
                    <w:t xml:space="preserve">Client needs to download an app</w:t>
                  </w:r>
                </w:p>
              </w:tc>
            </w:tr>
            <w:tr>
              <w:tc>
                <w:tcPr/>
                <w:p w:rsidR="00000000" w:rsidDel="00000000" w:rsidP="00000000" w:rsidRDefault="00000000" w:rsidRPr="00000000" w14:paraId="000001B1">
                  <w:pPr>
                    <w:widowControl w:val="0"/>
                    <w:spacing w:line="240" w:lineRule="auto"/>
                    <w:rPr/>
                  </w:pPr>
                  <w:r w:rsidDel="00000000" w:rsidR="00000000" w:rsidRPr="00000000">
                    <w:rPr>
                      <w:rtl w:val="0"/>
                    </w:rPr>
                    <w:t xml:space="preserve">Videoconferencing-for-Telehealth</w:t>
                  </w:r>
                </w:p>
              </w:tc>
              <w:tc>
                <w:tcPr/>
                <w:p w:rsidR="00000000" w:rsidDel="00000000" w:rsidP="00000000" w:rsidRDefault="00000000" w:rsidRPr="00000000" w14:paraId="000001B2">
                  <w:pPr>
                    <w:spacing w:line="240" w:lineRule="auto"/>
                    <w:rPr/>
                  </w:pPr>
                  <w:r w:rsidDel="00000000" w:rsidR="00000000" w:rsidRPr="00000000">
                    <w:rPr>
                      <w:rtl w:val="0"/>
                    </w:rPr>
                    <w:t xml:space="preserve">Client must create a (free) Spruce account</w:t>
                  </w:r>
                </w:p>
              </w:tc>
            </w:tr>
          </w:tbl>
          <w:p w:rsidR="00000000" w:rsidDel="00000000" w:rsidP="00000000" w:rsidRDefault="00000000" w:rsidRPr="00000000" w14:paraId="000001B3">
            <w:pPr>
              <w:pStyle w:val="Heading2"/>
              <w:rPr/>
            </w:pPr>
            <w:bookmarkStart w:colFirst="0" w:colLast="0" w:name="_yif4e5x4wwrx" w:id="39"/>
            <w:bookmarkEnd w:id="39"/>
            <w:r w:rsidDel="00000000" w:rsidR="00000000" w:rsidRPr="00000000">
              <w:rPr>
                <w:rtl w:val="0"/>
              </w:rPr>
            </w:r>
          </w:p>
        </w:tc>
      </w:tr>
    </w:tbl>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pStyle w:val="Heading2"/>
        <w:rPr/>
      </w:pPr>
      <w:bookmarkStart w:colFirst="0" w:colLast="0" w:name="_le1a3yk8canx" w:id="40"/>
      <w:bookmarkEnd w:id="40"/>
      <w:r w:rsidDel="00000000" w:rsidR="00000000" w:rsidRPr="00000000">
        <w:rPr>
          <w:rtl w:val="0"/>
        </w:rPr>
        <w:t xml:space="preserve">Secure Email Services</w:t>
      </w:r>
    </w:p>
    <w:p w:rsidR="00000000" w:rsidDel="00000000" w:rsidP="00000000" w:rsidRDefault="00000000" w:rsidRPr="00000000" w14:paraId="000001B6">
      <w:pPr>
        <w:rPr/>
      </w:pPr>
      <w:r w:rsidDel="00000000" w:rsidR="00000000" w:rsidRPr="00000000">
        <w:rPr>
          <w:rtl w:val="0"/>
        </w:rPr>
      </w:r>
    </w:p>
    <w:tbl>
      <w:tblPr>
        <w:tblStyle w:val="Table1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B7">
            <w:pPr>
              <w:pStyle w:val="Heading3"/>
              <w:rPr/>
            </w:pPr>
            <w:bookmarkStart w:colFirst="0" w:colLast="0" w:name="_exs3obnjhc7c" w:id="41"/>
            <w:bookmarkEnd w:id="41"/>
            <w:hyperlink r:id="rId21">
              <w:r w:rsidDel="00000000" w:rsidR="00000000" w:rsidRPr="00000000">
                <w:rPr>
                  <w:color w:val="1155cc"/>
                  <w:u w:val="single"/>
                  <w:rtl w:val="0"/>
                </w:rPr>
                <w:t xml:space="preserve">Hushmail for Healthcare</w:t>
              </w:r>
            </w:hyperlink>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Secure (and conventional) email service that includes secure forms and e-signatures from a company with high trustability and strong security culture. </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Hushmail sponsors Person Centered Tech’s articles and emails. You can read our writeup about them and get a lifetime 15% discount here: </w:t>
            </w:r>
            <w:hyperlink r:id="rId22">
              <w:r w:rsidDel="00000000" w:rsidR="00000000" w:rsidRPr="00000000">
                <w:rPr>
                  <w:color w:val="1155cc"/>
                  <w:u w:val="single"/>
                  <w:rtl w:val="0"/>
                </w:rPr>
                <w:t xml:space="preserve">https://personcenteredtech.com/hushmail-for-healthcare-review/</w:t>
              </w:r>
            </w:hyperlink>
            <w:r w:rsidDel="00000000" w:rsidR="00000000" w:rsidRPr="00000000">
              <w:rPr>
                <w:rtl w:val="0"/>
              </w:rPr>
              <w:t xml:space="preserve"> </w:t>
            </w:r>
          </w:p>
          <w:tbl>
            <w:tblPr>
              <w:tblStyle w:val="Table19"/>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1BB">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1BC">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1BD">
                  <w:pPr>
                    <w:widowControl w:val="0"/>
                    <w:spacing w:line="240" w:lineRule="auto"/>
                    <w:rPr>
                      <w:color w:val="434343"/>
                    </w:rPr>
                  </w:pPr>
                  <w:r w:rsidDel="00000000" w:rsidR="00000000" w:rsidRPr="00000000">
                    <w:rPr>
                      <w:color w:val="434343"/>
                      <w:rtl w:val="0"/>
                    </w:rPr>
                    <w:t xml:space="preserve">Conventional Email</w:t>
                  </w:r>
                </w:p>
              </w:tc>
              <w:tc>
                <w:tcPr/>
                <w:p w:rsidR="00000000" w:rsidDel="00000000" w:rsidP="00000000" w:rsidRDefault="00000000" w:rsidRPr="00000000" w14:paraId="000001BE">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1BF">
                  <w:pPr>
                    <w:widowControl w:val="0"/>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1C0">
                  <w:pPr>
                    <w:spacing w:line="240" w:lineRule="auto"/>
                    <w:rPr>
                      <w:color w:val="434343"/>
                    </w:rPr>
                  </w:pPr>
                  <w:r w:rsidDel="00000000" w:rsidR="00000000" w:rsidRPr="00000000">
                    <w:rPr>
                      <w:rtl w:val="0"/>
                    </w:rPr>
                  </w:r>
                </w:p>
              </w:tc>
            </w:tr>
            <w:tr>
              <w:tc>
                <w:tcPr/>
                <w:p w:rsidR="00000000" w:rsidDel="00000000" w:rsidP="00000000" w:rsidRDefault="00000000" w:rsidRPr="00000000" w14:paraId="000001C1">
                  <w:pPr>
                    <w:widowControl w:val="0"/>
                    <w:spacing w:line="240" w:lineRule="auto"/>
                    <w:rPr>
                      <w:color w:val="434343"/>
                    </w:rPr>
                  </w:pPr>
                  <w:r w:rsidDel="00000000" w:rsidR="00000000" w:rsidRPr="00000000">
                    <w:rPr>
                      <w:color w:val="434343"/>
                      <w:rtl w:val="0"/>
                    </w:rPr>
                    <w:t xml:space="preserve">Contact Form on Website</w:t>
                  </w:r>
                </w:p>
              </w:tc>
              <w:tc>
                <w:tcPr/>
                <w:p w:rsidR="00000000" w:rsidDel="00000000" w:rsidP="00000000" w:rsidRDefault="00000000" w:rsidRPr="00000000" w14:paraId="000001C2">
                  <w:pPr>
                    <w:spacing w:line="240" w:lineRule="auto"/>
                    <w:rPr>
                      <w:color w:val="434343"/>
                    </w:rPr>
                  </w:pPr>
                  <w:r w:rsidDel="00000000" w:rsidR="00000000" w:rsidRPr="00000000">
                    <w:rPr>
                      <w:rtl w:val="0"/>
                    </w:rPr>
                  </w:r>
                </w:p>
              </w:tc>
            </w:tr>
            <w:tr>
              <w:tc>
                <w:tcPr/>
                <w:p w:rsidR="00000000" w:rsidDel="00000000" w:rsidP="00000000" w:rsidRDefault="00000000" w:rsidRPr="00000000" w14:paraId="000001C3">
                  <w:pPr>
                    <w:widowControl w:val="0"/>
                    <w:spacing w:line="240" w:lineRule="auto"/>
                    <w:rPr>
                      <w:color w:val="434343"/>
                    </w:rPr>
                  </w:pPr>
                  <w:r w:rsidDel="00000000" w:rsidR="00000000" w:rsidRPr="00000000">
                    <w:rPr>
                      <w:color w:val="434343"/>
                      <w:rtl w:val="0"/>
                    </w:rPr>
                    <w:t xml:space="preserve">Intake Forms</w:t>
                  </w:r>
                </w:p>
              </w:tc>
              <w:tc>
                <w:tcPr/>
                <w:p w:rsidR="00000000" w:rsidDel="00000000" w:rsidP="00000000" w:rsidRDefault="00000000" w:rsidRPr="00000000" w14:paraId="000001C4">
                  <w:pPr>
                    <w:spacing w:line="240" w:lineRule="auto"/>
                    <w:rPr>
                      <w:color w:val="434343"/>
                    </w:rPr>
                  </w:pPr>
                  <w:r w:rsidDel="00000000" w:rsidR="00000000" w:rsidRPr="00000000">
                    <w:rPr>
                      <w:rtl w:val="0"/>
                    </w:rPr>
                  </w:r>
                </w:p>
              </w:tc>
            </w:tr>
            <w:tr>
              <w:tc>
                <w:tcPr/>
                <w:p w:rsidR="00000000" w:rsidDel="00000000" w:rsidP="00000000" w:rsidRDefault="00000000" w:rsidRPr="00000000" w14:paraId="000001C5">
                  <w:pPr>
                    <w:widowControl w:val="0"/>
                    <w:spacing w:line="240" w:lineRule="auto"/>
                    <w:rPr>
                      <w:color w:val="434343"/>
                    </w:rPr>
                  </w:pPr>
                  <w:r w:rsidDel="00000000" w:rsidR="00000000" w:rsidRPr="00000000">
                    <w:rPr>
                      <w:color w:val="434343"/>
                      <w:rtl w:val="0"/>
                    </w:rPr>
                    <w:t xml:space="preserve">Electronic Signatures for Online Forms</w:t>
                  </w:r>
                </w:p>
              </w:tc>
              <w:tc>
                <w:tcPr/>
                <w:p w:rsidR="00000000" w:rsidDel="00000000" w:rsidP="00000000" w:rsidRDefault="00000000" w:rsidRPr="00000000" w14:paraId="000001C6">
                  <w:pPr>
                    <w:spacing w:line="240" w:lineRule="auto"/>
                    <w:rPr>
                      <w:color w:val="434343"/>
                    </w:rPr>
                  </w:pPr>
                  <w:r w:rsidDel="00000000" w:rsidR="00000000" w:rsidRPr="00000000">
                    <w:rPr>
                      <w:rtl w:val="0"/>
                    </w:rPr>
                  </w:r>
                </w:p>
              </w:tc>
            </w:tr>
          </w:tbl>
          <w:p w:rsidR="00000000" w:rsidDel="00000000" w:rsidP="00000000" w:rsidRDefault="00000000" w:rsidRPr="00000000" w14:paraId="000001C7">
            <w:pPr>
              <w:pStyle w:val="Heading2"/>
              <w:rPr/>
            </w:pPr>
            <w:bookmarkStart w:colFirst="0" w:colLast="0" w:name="_zfuemopcfaur" w:id="42"/>
            <w:bookmarkEnd w:id="42"/>
            <w:r w:rsidDel="00000000" w:rsidR="00000000" w:rsidRPr="00000000">
              <w:rPr>
                <w:rtl w:val="0"/>
              </w:rPr>
            </w:r>
          </w:p>
        </w:tc>
      </w:tr>
    </w:tbl>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pStyle w:val="Heading2"/>
        <w:rPr/>
      </w:pPr>
      <w:bookmarkStart w:colFirst="0" w:colLast="0" w:name="_1epevktspryf" w:id="43"/>
      <w:bookmarkEnd w:id="43"/>
      <w:r w:rsidDel="00000000" w:rsidR="00000000" w:rsidRPr="00000000">
        <w:rPr>
          <w:rtl w:val="0"/>
        </w:rPr>
        <w:t xml:space="preserve">Appointment Scheduling Services</w:t>
      </w:r>
    </w:p>
    <w:p w:rsidR="00000000" w:rsidDel="00000000" w:rsidP="00000000" w:rsidRDefault="00000000" w:rsidRPr="00000000" w14:paraId="000001CA">
      <w:pPr>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CB">
            <w:pPr>
              <w:pStyle w:val="Heading3"/>
              <w:rPr/>
            </w:pPr>
            <w:bookmarkStart w:colFirst="0" w:colLast="0" w:name="_gev4rwpuer44" w:id="44"/>
            <w:bookmarkEnd w:id="44"/>
            <w:hyperlink r:id="rId23">
              <w:r w:rsidDel="00000000" w:rsidR="00000000" w:rsidRPr="00000000">
                <w:rPr>
                  <w:color w:val="1155cc"/>
                  <w:u w:val="single"/>
                  <w:rtl w:val="0"/>
                </w:rPr>
                <w:t xml:space="preserve">Acuity Scheduling</w:t>
              </w:r>
            </w:hyperlink>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Robust appointment scheduling service that supports multiple locations and providers, plus group and workshop scheduling. Popular service for practices that do wellness groups/workshops in addition to providing traditional therapy services, who need a HIPAA appropriate means of scheduling, registering, and taking payment that is not through their practice management/EHR system. </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Powerhouse tier required to obtain HIPAA BAA.</w:t>
            </w:r>
          </w:p>
          <w:tbl>
            <w:tblPr>
              <w:tblStyle w:val="Table21"/>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60"/>
              <w:tblGridChange w:id="0">
                <w:tblGrid>
                  <w:gridCol w:w="3555"/>
                  <w:gridCol w:w="5760"/>
                </w:tblGrid>
              </w:tblGridChange>
            </w:tblGrid>
            <w:tr>
              <w:tc>
                <w:tcPr/>
                <w:p w:rsidR="00000000" w:rsidDel="00000000" w:rsidP="00000000" w:rsidRDefault="00000000" w:rsidRPr="00000000" w14:paraId="000001CF">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D0">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D1">
                  <w:pPr>
                    <w:widowControl w:val="0"/>
                    <w:spacing w:line="240" w:lineRule="auto"/>
                    <w:rPr/>
                  </w:pPr>
                  <w:r w:rsidDel="00000000" w:rsidR="00000000" w:rsidRPr="00000000">
                    <w:rPr>
                      <w:rtl w:val="0"/>
                    </w:rPr>
                    <w:t xml:space="preserve">Appointment Scheduling</w:t>
                  </w:r>
                </w:p>
              </w:tc>
              <w:tc>
                <w:tcPr/>
                <w:p w:rsidR="00000000" w:rsidDel="00000000" w:rsidP="00000000" w:rsidRDefault="00000000" w:rsidRPr="00000000" w14:paraId="000001D2">
                  <w:pPr>
                    <w:spacing w:line="240" w:lineRule="auto"/>
                    <w:rPr>
                      <w:color w:val="434343"/>
                    </w:rPr>
                  </w:pPr>
                  <w:r w:rsidDel="00000000" w:rsidR="00000000" w:rsidRPr="00000000">
                    <w:rPr>
                      <w:rtl w:val="0"/>
                    </w:rPr>
                  </w:r>
                </w:p>
              </w:tc>
            </w:tr>
            <w:tr>
              <w:tc>
                <w:tcPr/>
                <w:p w:rsidR="00000000" w:rsidDel="00000000" w:rsidP="00000000" w:rsidRDefault="00000000" w:rsidRPr="00000000" w14:paraId="000001D3">
                  <w:pPr>
                    <w:widowControl w:val="0"/>
                    <w:spacing w:line="240" w:lineRule="auto"/>
                    <w:rPr/>
                  </w:pPr>
                  <w:r w:rsidDel="00000000" w:rsidR="00000000" w:rsidRPr="00000000">
                    <w:rPr>
                      <w:rtl w:val="0"/>
                    </w:rPr>
                    <w:t xml:space="preserve">Client Self-Scheduling</w:t>
                  </w:r>
                </w:p>
              </w:tc>
              <w:tc>
                <w:tcPr/>
                <w:p w:rsidR="00000000" w:rsidDel="00000000" w:rsidP="00000000" w:rsidRDefault="00000000" w:rsidRPr="00000000" w14:paraId="000001D4">
                  <w:pPr>
                    <w:spacing w:line="240" w:lineRule="auto"/>
                    <w:rPr>
                      <w:color w:val="434343"/>
                    </w:rPr>
                  </w:pPr>
                  <w:r w:rsidDel="00000000" w:rsidR="00000000" w:rsidRPr="00000000">
                    <w:rPr>
                      <w:rtl w:val="0"/>
                    </w:rPr>
                  </w:r>
                </w:p>
              </w:tc>
            </w:tr>
            <w:tr>
              <w:tc>
                <w:tcPr/>
                <w:p w:rsidR="00000000" w:rsidDel="00000000" w:rsidP="00000000" w:rsidRDefault="00000000" w:rsidRPr="00000000" w14:paraId="000001D5">
                  <w:pPr>
                    <w:widowControl w:val="0"/>
                    <w:spacing w:line="240" w:lineRule="auto"/>
                    <w:rPr/>
                  </w:pPr>
                  <w:r w:rsidDel="00000000" w:rsidR="00000000" w:rsidRPr="00000000">
                    <w:rPr>
                      <w:rtl w:val="0"/>
                    </w:rPr>
                    <w:t xml:space="preserve">Appointment Reminders</w:t>
                  </w:r>
                </w:p>
              </w:tc>
              <w:tc>
                <w:tcPr/>
                <w:p w:rsidR="00000000" w:rsidDel="00000000" w:rsidP="00000000" w:rsidRDefault="00000000" w:rsidRPr="00000000" w14:paraId="000001D6">
                  <w:pPr>
                    <w:spacing w:line="240" w:lineRule="auto"/>
                    <w:rPr>
                      <w:color w:val="434343"/>
                    </w:rPr>
                  </w:pPr>
                  <w:r w:rsidDel="00000000" w:rsidR="00000000" w:rsidRPr="00000000">
                    <w:rPr>
                      <w:rtl w:val="0"/>
                    </w:rPr>
                  </w:r>
                </w:p>
              </w:tc>
            </w:tr>
            <w:tr>
              <w:tc>
                <w:tcPr/>
                <w:p w:rsidR="00000000" w:rsidDel="00000000" w:rsidP="00000000" w:rsidRDefault="00000000" w:rsidRPr="00000000" w14:paraId="000001D7">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1D8">
                  <w:pPr>
                    <w:spacing w:line="240" w:lineRule="auto"/>
                    <w:rPr>
                      <w:color w:val="434343"/>
                    </w:rPr>
                  </w:pPr>
                  <w:r w:rsidDel="00000000" w:rsidR="00000000" w:rsidRPr="00000000">
                    <w:rPr>
                      <w:rtl w:val="0"/>
                    </w:rPr>
                  </w:r>
                </w:p>
              </w:tc>
            </w:tr>
            <w:tr>
              <w:tc>
                <w:tcPr/>
                <w:p w:rsidR="00000000" w:rsidDel="00000000" w:rsidP="00000000" w:rsidRDefault="00000000" w:rsidRPr="00000000" w14:paraId="000001D9">
                  <w:pPr>
                    <w:widowControl w:val="0"/>
                    <w:spacing w:line="240" w:lineRule="auto"/>
                    <w:rPr/>
                  </w:pPr>
                  <w:r w:rsidDel="00000000" w:rsidR="00000000" w:rsidRPr="00000000">
                    <w:rPr>
                      <w:rtl w:val="0"/>
                    </w:rPr>
                    <w:t xml:space="preserve">Payment Processing </w:t>
                  </w:r>
                </w:p>
              </w:tc>
              <w:tc>
                <w:tcPr/>
                <w:p w:rsidR="00000000" w:rsidDel="00000000" w:rsidP="00000000" w:rsidRDefault="00000000" w:rsidRPr="00000000" w14:paraId="000001DA">
                  <w:pPr>
                    <w:spacing w:line="240" w:lineRule="auto"/>
                    <w:rPr/>
                  </w:pPr>
                  <w:r w:rsidDel="00000000" w:rsidR="00000000" w:rsidRPr="00000000">
                    <w:rPr>
                      <w:rtl w:val="0"/>
                    </w:rPr>
                    <w:t xml:space="preserve">Integrates with Square, Stripe (commonly used by practice management/EHR systems) or PayPal</w:t>
                  </w:r>
                </w:p>
              </w:tc>
            </w:tr>
          </w:tbl>
          <w:p w:rsidR="00000000" w:rsidDel="00000000" w:rsidP="00000000" w:rsidRDefault="00000000" w:rsidRPr="00000000" w14:paraId="000001DB">
            <w:pPr>
              <w:rPr/>
            </w:pPr>
            <w:r w:rsidDel="00000000" w:rsidR="00000000" w:rsidRPr="00000000">
              <w:rPr>
                <w:rtl w:val="0"/>
              </w:rPr>
            </w:r>
          </w:p>
        </w:tc>
      </w:tr>
    </w:tbl>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DE">
            <w:pPr>
              <w:pStyle w:val="Heading3"/>
              <w:rPr/>
            </w:pPr>
            <w:bookmarkStart w:colFirst="0" w:colLast="0" w:name="_or5plqoh3j3b" w:id="45"/>
            <w:bookmarkEnd w:id="45"/>
            <w:hyperlink r:id="rId24">
              <w:r w:rsidDel="00000000" w:rsidR="00000000" w:rsidRPr="00000000">
                <w:rPr>
                  <w:color w:val="1155cc"/>
                  <w:u w:val="single"/>
                  <w:rtl w:val="0"/>
                </w:rPr>
                <w:t xml:space="preserve">Yellow Schedule</w:t>
              </w:r>
            </w:hyperlink>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More economical but slightly less robust appointment scheduling service than Acuity Scheduling. If </w:t>
            </w:r>
            <w:r w:rsidDel="00000000" w:rsidR="00000000" w:rsidRPr="00000000">
              <w:rPr>
                <w:rtl w:val="0"/>
              </w:rPr>
              <w:t xml:space="preserve">utilizing</w:t>
            </w:r>
            <w:r w:rsidDel="00000000" w:rsidR="00000000" w:rsidRPr="00000000">
              <w:rPr>
                <w:rtl w:val="0"/>
              </w:rPr>
              <w:t xml:space="preserve"> for payment processing, note that it can only be used with Stripe. </w:t>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05"/>
              <w:tblGridChange w:id="0">
                <w:tblGrid>
                  <w:gridCol w:w="3555"/>
                  <w:gridCol w:w="5805"/>
                </w:tblGrid>
              </w:tblGridChange>
            </w:tblGrid>
            <w:tr>
              <w:tc>
                <w:tcPr/>
                <w:p w:rsidR="00000000" w:rsidDel="00000000" w:rsidP="00000000" w:rsidRDefault="00000000" w:rsidRPr="00000000" w14:paraId="000001E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E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E2">
                  <w:pPr>
                    <w:widowControl w:val="0"/>
                    <w:spacing w:line="240" w:lineRule="auto"/>
                    <w:rPr/>
                  </w:pPr>
                  <w:r w:rsidDel="00000000" w:rsidR="00000000" w:rsidRPr="00000000">
                    <w:rPr>
                      <w:rtl w:val="0"/>
                    </w:rPr>
                    <w:t xml:space="preserve">Appointment Scheduling</w:t>
                  </w:r>
                </w:p>
              </w:tc>
              <w:tc>
                <w:tcPr/>
                <w:p w:rsidR="00000000" w:rsidDel="00000000" w:rsidP="00000000" w:rsidRDefault="00000000" w:rsidRPr="00000000" w14:paraId="000001E3">
                  <w:pPr>
                    <w:spacing w:line="240" w:lineRule="auto"/>
                    <w:rPr>
                      <w:color w:val="434343"/>
                    </w:rPr>
                  </w:pPr>
                  <w:r w:rsidDel="00000000" w:rsidR="00000000" w:rsidRPr="00000000">
                    <w:rPr>
                      <w:rtl w:val="0"/>
                    </w:rPr>
                  </w:r>
                </w:p>
              </w:tc>
            </w:tr>
            <w:tr>
              <w:tc>
                <w:tcPr/>
                <w:p w:rsidR="00000000" w:rsidDel="00000000" w:rsidP="00000000" w:rsidRDefault="00000000" w:rsidRPr="00000000" w14:paraId="000001E4">
                  <w:pPr>
                    <w:widowControl w:val="0"/>
                    <w:spacing w:line="240" w:lineRule="auto"/>
                    <w:rPr/>
                  </w:pPr>
                  <w:r w:rsidDel="00000000" w:rsidR="00000000" w:rsidRPr="00000000">
                    <w:rPr>
                      <w:rtl w:val="0"/>
                    </w:rPr>
                    <w:t xml:space="preserve">Client Self-Scheduling</w:t>
                  </w:r>
                </w:p>
              </w:tc>
              <w:tc>
                <w:tcPr/>
                <w:p w:rsidR="00000000" w:rsidDel="00000000" w:rsidP="00000000" w:rsidRDefault="00000000" w:rsidRPr="00000000" w14:paraId="000001E5">
                  <w:pPr>
                    <w:spacing w:line="240" w:lineRule="auto"/>
                    <w:rPr>
                      <w:color w:val="434343"/>
                    </w:rPr>
                  </w:pPr>
                  <w:r w:rsidDel="00000000" w:rsidR="00000000" w:rsidRPr="00000000">
                    <w:rPr>
                      <w:rtl w:val="0"/>
                    </w:rPr>
                  </w:r>
                </w:p>
              </w:tc>
            </w:tr>
            <w:tr>
              <w:tc>
                <w:tcPr/>
                <w:p w:rsidR="00000000" w:rsidDel="00000000" w:rsidP="00000000" w:rsidRDefault="00000000" w:rsidRPr="00000000" w14:paraId="000001E6">
                  <w:pPr>
                    <w:widowControl w:val="0"/>
                    <w:spacing w:line="240" w:lineRule="auto"/>
                    <w:rPr/>
                  </w:pPr>
                  <w:r w:rsidDel="00000000" w:rsidR="00000000" w:rsidRPr="00000000">
                    <w:rPr>
                      <w:rtl w:val="0"/>
                    </w:rPr>
                    <w:t xml:space="preserve">Appointment Reminders</w:t>
                  </w:r>
                </w:p>
              </w:tc>
              <w:tc>
                <w:tcPr/>
                <w:p w:rsidR="00000000" w:rsidDel="00000000" w:rsidP="00000000" w:rsidRDefault="00000000" w:rsidRPr="00000000" w14:paraId="000001E7">
                  <w:pPr>
                    <w:spacing w:line="240" w:lineRule="auto"/>
                    <w:rPr>
                      <w:color w:val="434343"/>
                    </w:rPr>
                  </w:pPr>
                  <w:r w:rsidDel="00000000" w:rsidR="00000000" w:rsidRPr="00000000">
                    <w:rPr>
                      <w:rtl w:val="0"/>
                    </w:rPr>
                  </w:r>
                </w:p>
              </w:tc>
            </w:tr>
            <w:tr>
              <w:tc>
                <w:tcPr/>
                <w:p w:rsidR="00000000" w:rsidDel="00000000" w:rsidP="00000000" w:rsidRDefault="00000000" w:rsidRPr="00000000" w14:paraId="000001E8">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1E9">
                  <w:pPr>
                    <w:spacing w:line="240" w:lineRule="auto"/>
                    <w:rPr>
                      <w:color w:val="434343"/>
                    </w:rPr>
                  </w:pPr>
                  <w:r w:rsidDel="00000000" w:rsidR="00000000" w:rsidRPr="00000000">
                    <w:rPr>
                      <w:rtl w:val="0"/>
                    </w:rPr>
                  </w:r>
                </w:p>
              </w:tc>
            </w:tr>
            <w:tr>
              <w:tc>
                <w:tcPr/>
                <w:p w:rsidR="00000000" w:rsidDel="00000000" w:rsidP="00000000" w:rsidRDefault="00000000" w:rsidRPr="00000000" w14:paraId="000001EA">
                  <w:pPr>
                    <w:widowControl w:val="0"/>
                    <w:spacing w:line="240" w:lineRule="auto"/>
                    <w:rPr/>
                  </w:pPr>
                  <w:r w:rsidDel="00000000" w:rsidR="00000000" w:rsidRPr="00000000">
                    <w:rPr>
                      <w:rtl w:val="0"/>
                    </w:rPr>
                    <w:t xml:space="preserve">Payment Processing </w:t>
                  </w:r>
                </w:p>
              </w:tc>
              <w:tc>
                <w:tcPr/>
                <w:p w:rsidR="00000000" w:rsidDel="00000000" w:rsidP="00000000" w:rsidRDefault="00000000" w:rsidRPr="00000000" w14:paraId="000001EB">
                  <w:pPr>
                    <w:spacing w:line="240" w:lineRule="auto"/>
                    <w:rPr/>
                  </w:pPr>
                  <w:r w:rsidDel="00000000" w:rsidR="00000000" w:rsidRPr="00000000">
                    <w:rPr>
                      <w:rtl w:val="0"/>
                    </w:rPr>
                    <w:t xml:space="preserve">Integrates with Stripe (commonly used by practice management/EHR systems)</w:t>
                  </w:r>
                </w:p>
              </w:tc>
            </w:tr>
          </w:tbl>
          <w:p w:rsidR="00000000" w:rsidDel="00000000" w:rsidP="00000000" w:rsidRDefault="00000000" w:rsidRPr="00000000" w14:paraId="000001EC">
            <w:pPr>
              <w:pStyle w:val="Heading2"/>
              <w:rPr/>
            </w:pPr>
            <w:bookmarkStart w:colFirst="0" w:colLast="0" w:name="_9d0f4wmb2xbi" w:id="46"/>
            <w:bookmarkEnd w:id="46"/>
            <w:r w:rsidDel="00000000" w:rsidR="00000000" w:rsidRPr="00000000">
              <w:rPr>
                <w:rtl w:val="0"/>
              </w:rPr>
            </w:r>
          </w:p>
        </w:tc>
      </w:tr>
    </w:tbl>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pStyle w:val="Heading2"/>
        <w:rPr/>
      </w:pPr>
      <w:bookmarkStart w:colFirst="0" w:colLast="0" w:name="_31cwqco5u72u" w:id="47"/>
      <w:bookmarkEnd w:id="47"/>
      <w:r w:rsidDel="00000000" w:rsidR="00000000" w:rsidRPr="00000000">
        <w:rPr>
          <w:rtl w:val="0"/>
        </w:rPr>
        <w:t xml:space="preserve">Online Forms Services</w:t>
      </w:r>
    </w:p>
    <w:p w:rsidR="00000000" w:rsidDel="00000000" w:rsidP="00000000" w:rsidRDefault="00000000" w:rsidRPr="00000000" w14:paraId="000001EF">
      <w:pPr>
        <w:rPr/>
      </w:pPr>
      <w:r w:rsidDel="00000000" w:rsidR="00000000" w:rsidRPr="00000000">
        <w:rPr>
          <w:b w:val="1"/>
          <w:rtl w:val="0"/>
        </w:rPr>
        <w:t xml:space="preserve">Special note: </w:t>
      </w:r>
      <w:r w:rsidDel="00000000" w:rsidR="00000000" w:rsidRPr="00000000">
        <w:rPr>
          <w:rtl w:val="0"/>
        </w:rPr>
        <w:t xml:space="preserve">Hushmail for Healthcare also provides extensive forms functionality. It is listed under Secure Email Services, however. Be sure to consider Hushmail for Healthcare as a possibility when looking for secure Online Forms functionality.</w:t>
      </w:r>
    </w:p>
    <w:p w:rsidR="00000000" w:rsidDel="00000000" w:rsidP="00000000" w:rsidRDefault="00000000" w:rsidRPr="00000000" w14:paraId="000001F0">
      <w:pPr>
        <w:rPr/>
      </w:pPr>
      <w:r w:rsidDel="00000000" w:rsidR="00000000" w:rsidRPr="00000000">
        <w:rPr>
          <w:rtl w:val="0"/>
        </w:rPr>
      </w:r>
    </w:p>
    <w:tbl>
      <w:tblPr>
        <w:tblStyle w:val="Table2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F1">
            <w:pPr>
              <w:pStyle w:val="Heading3"/>
              <w:rPr/>
            </w:pPr>
            <w:bookmarkStart w:colFirst="0" w:colLast="0" w:name="_rhlx8m5bdz5r" w:id="48"/>
            <w:bookmarkEnd w:id="48"/>
            <w:hyperlink r:id="rId25">
              <w:r w:rsidDel="00000000" w:rsidR="00000000" w:rsidRPr="00000000">
                <w:rPr>
                  <w:color w:val="1155cc"/>
                  <w:u w:val="single"/>
                  <w:rtl w:val="0"/>
                </w:rPr>
                <w:t xml:space="preserve">IntakeQ </w:t>
              </w:r>
            </w:hyperlink>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Feature-rich form service designed specifically for healthcare professionals. Popular choice for practices that find the form functionality in their practice management/EHR system is too anemic and need to supplement it with an additional service.</w:t>
            </w:r>
          </w:p>
          <w:tbl>
            <w:tblPr>
              <w:tblStyle w:val="Table25"/>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35"/>
              <w:tblGridChange w:id="0">
                <w:tblGrid>
                  <w:gridCol w:w="3555"/>
                  <w:gridCol w:w="5835"/>
                </w:tblGrid>
              </w:tblGridChange>
            </w:tblGrid>
            <w:tr>
              <w:tc>
                <w:tcPr/>
                <w:p w:rsidR="00000000" w:rsidDel="00000000" w:rsidP="00000000" w:rsidRDefault="00000000" w:rsidRPr="00000000" w14:paraId="000001F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1F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1F5">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1F6">
                  <w:pPr>
                    <w:spacing w:line="240" w:lineRule="auto"/>
                    <w:rPr>
                      <w:color w:val="434343"/>
                    </w:rPr>
                  </w:pPr>
                  <w:r w:rsidDel="00000000" w:rsidR="00000000" w:rsidRPr="00000000">
                    <w:rPr>
                      <w:rtl w:val="0"/>
                    </w:rPr>
                  </w:r>
                </w:p>
              </w:tc>
            </w:tr>
            <w:tr>
              <w:tc>
                <w:tcPr/>
                <w:p w:rsidR="00000000" w:rsidDel="00000000" w:rsidP="00000000" w:rsidRDefault="00000000" w:rsidRPr="00000000" w14:paraId="000001F7">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1F8">
                  <w:pPr>
                    <w:spacing w:line="240" w:lineRule="auto"/>
                    <w:rPr/>
                  </w:pPr>
                  <w:r w:rsidDel="00000000" w:rsidR="00000000" w:rsidRPr="00000000">
                    <w:rPr>
                      <w:rtl w:val="0"/>
                    </w:rPr>
                    <w:t xml:space="preserve">Allows multi-party signing, for provider and client</w:t>
                  </w:r>
                </w:p>
              </w:tc>
            </w:tr>
            <w:tr>
              <w:tc>
                <w:tcPr/>
                <w:p w:rsidR="00000000" w:rsidDel="00000000" w:rsidP="00000000" w:rsidRDefault="00000000" w:rsidRPr="00000000" w14:paraId="000001F9">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1FA">
                  <w:pPr>
                    <w:spacing w:line="240" w:lineRule="auto"/>
                    <w:rPr>
                      <w:color w:val="434343"/>
                    </w:rPr>
                  </w:pPr>
                  <w:r w:rsidDel="00000000" w:rsidR="00000000" w:rsidRPr="00000000">
                    <w:rPr>
                      <w:rtl w:val="0"/>
                    </w:rPr>
                  </w:r>
                </w:p>
              </w:tc>
            </w:tr>
          </w:tbl>
          <w:p w:rsidR="00000000" w:rsidDel="00000000" w:rsidP="00000000" w:rsidRDefault="00000000" w:rsidRPr="00000000" w14:paraId="000001FB">
            <w:pPr>
              <w:rPr/>
            </w:pPr>
            <w:r w:rsidDel="00000000" w:rsidR="00000000" w:rsidRPr="00000000">
              <w:rPr>
                <w:rtl w:val="0"/>
              </w:rPr>
            </w:r>
          </w:p>
        </w:tc>
      </w:tr>
    </w:tbl>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tbl>
      <w:tblPr>
        <w:tblStyle w:val="Table2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1FE">
            <w:pPr>
              <w:pStyle w:val="Heading3"/>
              <w:rPr/>
            </w:pPr>
            <w:bookmarkStart w:colFirst="0" w:colLast="0" w:name="_9s3b7i81jn7x" w:id="49"/>
            <w:bookmarkEnd w:id="49"/>
            <w:hyperlink r:id="rId26">
              <w:r w:rsidDel="00000000" w:rsidR="00000000" w:rsidRPr="00000000">
                <w:rPr>
                  <w:color w:val="1155cc"/>
                  <w:u w:val="single"/>
                  <w:rtl w:val="0"/>
                </w:rPr>
                <w:t xml:space="preserve">Cognito Forms</w:t>
              </w:r>
            </w:hyperlink>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Enterprise tier plan required for HIPAA BAA.</w:t>
            </w:r>
          </w:p>
          <w:tbl>
            <w:tblPr>
              <w:tblStyle w:val="Table27"/>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20"/>
              <w:tblGridChange w:id="0">
                <w:tblGrid>
                  <w:gridCol w:w="3555"/>
                  <w:gridCol w:w="5820"/>
                </w:tblGrid>
              </w:tblGridChange>
            </w:tblGrid>
            <w:tr>
              <w:tc>
                <w:tcPr/>
                <w:p w:rsidR="00000000" w:rsidDel="00000000" w:rsidP="00000000" w:rsidRDefault="00000000" w:rsidRPr="00000000" w14:paraId="0000020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0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02">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203">
                  <w:pPr>
                    <w:spacing w:line="240" w:lineRule="auto"/>
                    <w:rPr>
                      <w:color w:val="434343"/>
                    </w:rPr>
                  </w:pPr>
                  <w:r w:rsidDel="00000000" w:rsidR="00000000" w:rsidRPr="00000000">
                    <w:rPr>
                      <w:rtl w:val="0"/>
                    </w:rPr>
                  </w:r>
                </w:p>
              </w:tc>
            </w:tr>
            <w:tr>
              <w:tc>
                <w:tcPr/>
                <w:p w:rsidR="00000000" w:rsidDel="00000000" w:rsidP="00000000" w:rsidRDefault="00000000" w:rsidRPr="00000000" w14:paraId="00000204">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205">
                  <w:pPr>
                    <w:spacing w:line="240" w:lineRule="auto"/>
                    <w:rPr>
                      <w:color w:val="434343"/>
                    </w:rPr>
                  </w:pPr>
                  <w:r w:rsidDel="00000000" w:rsidR="00000000" w:rsidRPr="00000000">
                    <w:rPr>
                      <w:rtl w:val="0"/>
                    </w:rPr>
                  </w:r>
                </w:p>
              </w:tc>
            </w:tr>
            <w:tr>
              <w:tc>
                <w:tcPr/>
                <w:p w:rsidR="00000000" w:rsidDel="00000000" w:rsidP="00000000" w:rsidRDefault="00000000" w:rsidRPr="00000000" w14:paraId="00000206">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207">
                  <w:pPr>
                    <w:spacing w:line="240" w:lineRule="auto"/>
                    <w:rPr>
                      <w:color w:val="434343"/>
                    </w:rPr>
                  </w:pPr>
                  <w:r w:rsidDel="00000000" w:rsidR="00000000" w:rsidRPr="00000000">
                    <w:rPr>
                      <w:rtl w:val="0"/>
                    </w:rPr>
                  </w:r>
                </w:p>
              </w:tc>
            </w:tr>
          </w:tbl>
          <w:p w:rsidR="00000000" w:rsidDel="00000000" w:rsidP="00000000" w:rsidRDefault="00000000" w:rsidRPr="00000000" w14:paraId="00000208">
            <w:pPr>
              <w:rPr/>
            </w:pP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tbl>
      <w:tblPr>
        <w:tblStyle w:val="Table2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0B">
            <w:pPr>
              <w:pStyle w:val="Heading3"/>
              <w:rPr/>
            </w:pPr>
            <w:bookmarkStart w:colFirst="0" w:colLast="0" w:name="_hd5wsid8lqdy" w:id="50"/>
            <w:bookmarkEnd w:id="50"/>
            <w:hyperlink r:id="rId27">
              <w:r w:rsidDel="00000000" w:rsidR="00000000" w:rsidRPr="00000000">
                <w:rPr>
                  <w:color w:val="1155cc"/>
                  <w:u w:val="single"/>
                  <w:rtl w:val="0"/>
                </w:rPr>
                <w:t xml:space="preserve">Jotform</w:t>
              </w:r>
            </w:hyperlink>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Silver or Gold plan tier required for HIPAA BAA.</w:t>
            </w:r>
          </w:p>
          <w:tbl>
            <w:tblPr>
              <w:tblStyle w:val="Table29"/>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50"/>
              <w:tblGridChange w:id="0">
                <w:tblGrid>
                  <w:gridCol w:w="3555"/>
                  <w:gridCol w:w="5850"/>
                </w:tblGrid>
              </w:tblGridChange>
            </w:tblGrid>
            <w:tr>
              <w:tc>
                <w:tcPr/>
                <w:p w:rsidR="00000000" w:rsidDel="00000000" w:rsidP="00000000" w:rsidRDefault="00000000" w:rsidRPr="00000000" w14:paraId="0000020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0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0F">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210">
                  <w:pPr>
                    <w:spacing w:line="240" w:lineRule="auto"/>
                    <w:rPr>
                      <w:color w:val="434343"/>
                    </w:rPr>
                  </w:pPr>
                  <w:r w:rsidDel="00000000" w:rsidR="00000000" w:rsidRPr="00000000">
                    <w:rPr>
                      <w:rtl w:val="0"/>
                    </w:rPr>
                  </w:r>
                </w:p>
              </w:tc>
            </w:tr>
            <w:tr>
              <w:tc>
                <w:tcPr/>
                <w:p w:rsidR="00000000" w:rsidDel="00000000" w:rsidP="00000000" w:rsidRDefault="00000000" w:rsidRPr="00000000" w14:paraId="00000211">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212">
                  <w:pPr>
                    <w:spacing w:line="240" w:lineRule="auto"/>
                    <w:rPr>
                      <w:color w:val="434343"/>
                    </w:rPr>
                  </w:pPr>
                  <w:r w:rsidDel="00000000" w:rsidR="00000000" w:rsidRPr="00000000">
                    <w:rPr>
                      <w:rtl w:val="0"/>
                    </w:rPr>
                  </w:r>
                </w:p>
              </w:tc>
            </w:tr>
            <w:tr>
              <w:tc>
                <w:tcPr/>
                <w:p w:rsidR="00000000" w:rsidDel="00000000" w:rsidP="00000000" w:rsidRDefault="00000000" w:rsidRPr="00000000" w14:paraId="00000213">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214">
                  <w:pPr>
                    <w:spacing w:line="240" w:lineRule="auto"/>
                    <w:rPr>
                      <w:color w:val="434343"/>
                    </w:rPr>
                  </w:pPr>
                  <w:r w:rsidDel="00000000" w:rsidR="00000000" w:rsidRPr="00000000">
                    <w:rPr>
                      <w:rtl w:val="0"/>
                    </w:rPr>
                  </w:r>
                </w:p>
              </w:tc>
            </w:tr>
          </w:tbl>
          <w:p w:rsidR="00000000" w:rsidDel="00000000" w:rsidP="00000000" w:rsidRDefault="00000000" w:rsidRPr="00000000" w14:paraId="00000215">
            <w:pPr>
              <w:pStyle w:val="Heading2"/>
              <w:rPr/>
            </w:pPr>
            <w:bookmarkStart w:colFirst="0" w:colLast="0" w:name="_rh1mcs3q8uqo" w:id="51"/>
            <w:bookmarkEnd w:id="51"/>
            <w:r w:rsidDel="00000000" w:rsidR="00000000" w:rsidRPr="00000000">
              <w:rPr>
                <w:rtl w:val="0"/>
              </w:rPr>
            </w:r>
          </w:p>
        </w:tc>
      </w:tr>
    </w:tbl>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pStyle w:val="Heading2"/>
        <w:rPr/>
      </w:pPr>
      <w:bookmarkStart w:colFirst="0" w:colLast="0" w:name="_obz7k4eccebm" w:id="52"/>
      <w:bookmarkEnd w:id="52"/>
      <w:r w:rsidDel="00000000" w:rsidR="00000000" w:rsidRPr="00000000">
        <w:rPr>
          <w:rtl w:val="0"/>
        </w:rPr>
        <w:t xml:space="preserve">Videoconferencing-for-Telehealth Services</w:t>
      </w:r>
    </w:p>
    <w:p w:rsidR="00000000" w:rsidDel="00000000" w:rsidP="00000000" w:rsidRDefault="00000000" w:rsidRPr="00000000" w14:paraId="00000218">
      <w:pPr>
        <w:rPr/>
      </w:pPr>
      <w:r w:rsidDel="00000000" w:rsidR="00000000" w:rsidRPr="00000000">
        <w:rPr>
          <w:rtl w:val="0"/>
        </w:rPr>
        <w:t xml:space="preserve">Note that several Practice Management Systems/EHR services, and both Google Workspace and Microsoft 365, supply videoconferencing functionality which is suitable for telehealth. You do need a backup in case your main service fails, however. Also, you may just not like how any of those services does the job!</w:t>
      </w:r>
    </w:p>
    <w:p w:rsidR="00000000" w:rsidDel="00000000" w:rsidP="00000000" w:rsidRDefault="00000000" w:rsidRPr="00000000" w14:paraId="00000219">
      <w:pPr>
        <w:rPr/>
      </w:pPr>
      <w:r w:rsidDel="00000000" w:rsidR="00000000" w:rsidRPr="00000000">
        <w:rPr>
          <w:rtl w:val="0"/>
        </w:rPr>
      </w:r>
    </w:p>
    <w:tbl>
      <w:tblPr>
        <w:tblStyle w:val="Table3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1A">
            <w:pPr>
              <w:pStyle w:val="Heading3"/>
              <w:rPr/>
            </w:pPr>
            <w:bookmarkStart w:colFirst="0" w:colLast="0" w:name="_6xrb8p5k9nsw" w:id="53"/>
            <w:bookmarkEnd w:id="53"/>
            <w:hyperlink r:id="rId28">
              <w:r w:rsidDel="00000000" w:rsidR="00000000" w:rsidRPr="00000000">
                <w:rPr>
                  <w:color w:val="1155cc"/>
                  <w:u w:val="single"/>
                  <w:rtl w:val="0"/>
                </w:rPr>
                <w:t xml:space="preserve">VidHealth</w:t>
              </w:r>
            </w:hyperlink>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Vidhealth is a high quality webRTC-based platform (doesn’t require client download) that provides basic teletherapy functionality.</w:t>
            </w:r>
          </w:p>
          <w:tbl>
            <w:tblPr>
              <w:tblStyle w:val="Table31"/>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70"/>
              <w:tblGridChange w:id="0">
                <w:tblGrid>
                  <w:gridCol w:w="3555"/>
                  <w:gridCol w:w="5670"/>
                </w:tblGrid>
              </w:tblGridChange>
            </w:tblGrid>
            <w:tr>
              <w:tc>
                <w:tcPr/>
                <w:p w:rsidR="00000000" w:rsidDel="00000000" w:rsidP="00000000" w:rsidRDefault="00000000" w:rsidRPr="00000000" w14:paraId="0000021C">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21D">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21E">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21F">
                  <w:pPr>
                    <w:spacing w:line="240" w:lineRule="auto"/>
                    <w:rPr/>
                  </w:pPr>
                  <w:r w:rsidDel="00000000" w:rsidR="00000000" w:rsidRPr="00000000">
                    <w:rPr>
                      <w:rtl w:val="0"/>
                    </w:rPr>
                  </w:r>
                </w:p>
              </w:tc>
            </w:tr>
            <w:tr>
              <w:tc>
                <w:tcPr/>
                <w:p w:rsidR="00000000" w:rsidDel="00000000" w:rsidP="00000000" w:rsidRDefault="00000000" w:rsidRPr="00000000" w14:paraId="00000220">
                  <w:pPr>
                    <w:widowControl w:val="0"/>
                    <w:spacing w:line="240" w:lineRule="auto"/>
                    <w:rPr>
                      <w:color w:val="434343"/>
                    </w:rPr>
                  </w:pPr>
                  <w:r w:rsidDel="00000000" w:rsidR="00000000" w:rsidRPr="00000000">
                    <w:rPr>
                      <w:color w:val="434343"/>
                      <w:rtl w:val="0"/>
                    </w:rPr>
                    <w:t xml:space="preserve">Appointment Calendar</w:t>
                  </w:r>
                </w:p>
              </w:tc>
              <w:tc>
                <w:tcPr/>
                <w:p w:rsidR="00000000" w:rsidDel="00000000" w:rsidP="00000000" w:rsidRDefault="00000000" w:rsidRPr="00000000" w14:paraId="00000221">
                  <w:pPr>
                    <w:spacing w:line="240" w:lineRule="auto"/>
                    <w:rPr/>
                  </w:pPr>
                  <w:r w:rsidDel="00000000" w:rsidR="00000000" w:rsidRPr="00000000">
                    <w:rPr>
                      <w:rtl w:val="0"/>
                    </w:rPr>
                  </w:r>
                </w:p>
              </w:tc>
            </w:tr>
            <w:tr>
              <w:tc>
                <w:tcPr/>
                <w:p w:rsidR="00000000" w:rsidDel="00000000" w:rsidP="00000000" w:rsidRDefault="00000000" w:rsidRPr="00000000" w14:paraId="00000222">
                  <w:pPr>
                    <w:widowControl w:val="0"/>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223">
                  <w:pPr>
                    <w:spacing w:line="240" w:lineRule="auto"/>
                    <w:rPr/>
                  </w:pPr>
                  <w:r w:rsidDel="00000000" w:rsidR="00000000" w:rsidRPr="00000000">
                    <w:rPr>
                      <w:rtl w:val="0"/>
                    </w:rPr>
                  </w:r>
                </w:p>
              </w:tc>
            </w:tr>
            <w:tr>
              <w:tc>
                <w:tcPr/>
                <w:p w:rsidR="00000000" w:rsidDel="00000000" w:rsidP="00000000" w:rsidRDefault="00000000" w:rsidRPr="00000000" w14:paraId="00000224">
                  <w:pPr>
                    <w:widowControl w:val="0"/>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225">
                  <w:pPr>
                    <w:spacing w:line="240" w:lineRule="auto"/>
                    <w:rPr/>
                  </w:pPr>
                  <w:r w:rsidDel="00000000" w:rsidR="00000000" w:rsidRPr="00000000">
                    <w:rPr>
                      <w:rtl w:val="0"/>
                    </w:rPr>
                  </w:r>
                </w:p>
              </w:tc>
            </w:tr>
          </w:tbl>
          <w:p w:rsidR="00000000" w:rsidDel="00000000" w:rsidP="00000000" w:rsidRDefault="00000000" w:rsidRPr="00000000" w14:paraId="00000226">
            <w:pPr>
              <w:rPr/>
            </w:pPr>
            <w:r w:rsidDel="00000000" w:rsidR="00000000" w:rsidRPr="00000000">
              <w:rPr>
                <w:rtl w:val="0"/>
              </w:rPr>
            </w:r>
          </w:p>
        </w:tc>
      </w:tr>
    </w:tbl>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tbl>
      <w:tblPr>
        <w:tblStyle w:val="Table3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2C">
            <w:pPr>
              <w:pStyle w:val="Heading3"/>
              <w:rPr/>
            </w:pPr>
            <w:bookmarkStart w:colFirst="0" w:colLast="0" w:name="_j71lt26rit43" w:id="54"/>
            <w:bookmarkEnd w:id="54"/>
            <w:hyperlink r:id="rId29">
              <w:r w:rsidDel="00000000" w:rsidR="00000000" w:rsidRPr="00000000">
                <w:rPr>
                  <w:color w:val="1155cc"/>
                  <w:u w:val="single"/>
                  <w:rtl w:val="0"/>
                </w:rPr>
                <w:t xml:space="preserve">VSee Clinic</w:t>
              </w:r>
            </w:hyperlink>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VSee was an early player in the videoconferencing-for-telehealth scene. They have consistently been supportive of mental health providers through free tiers of their videoconferencing software. </w:t>
              <w:br w:type="textWrapping"/>
            </w:r>
          </w:p>
          <w:tbl>
            <w:tblPr>
              <w:tblStyle w:val="Table33"/>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22E">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22F">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230">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231">
                  <w:pPr>
                    <w:spacing w:line="240" w:lineRule="auto"/>
                    <w:rPr>
                      <w:color w:val="434343"/>
                    </w:rPr>
                  </w:pPr>
                  <w:r w:rsidDel="00000000" w:rsidR="00000000" w:rsidRPr="00000000">
                    <w:rPr>
                      <w:rtl w:val="0"/>
                    </w:rPr>
                  </w:r>
                </w:p>
              </w:tc>
            </w:tr>
            <w:tr>
              <w:tc>
                <w:tcPr/>
                <w:p w:rsidR="00000000" w:rsidDel="00000000" w:rsidP="00000000" w:rsidRDefault="00000000" w:rsidRPr="00000000" w14:paraId="00000232">
                  <w:pPr>
                    <w:widowControl w:val="0"/>
                    <w:spacing w:line="240" w:lineRule="auto"/>
                    <w:rPr>
                      <w:color w:val="434343"/>
                    </w:rPr>
                  </w:pPr>
                  <w:r w:rsidDel="00000000" w:rsidR="00000000" w:rsidRPr="00000000">
                    <w:rPr>
                      <w:color w:val="434343"/>
                      <w:rtl w:val="0"/>
                    </w:rPr>
                    <w:t xml:space="preserve">Payment Processing</w:t>
                  </w:r>
                </w:p>
              </w:tc>
              <w:tc>
                <w:tcPr/>
                <w:p w:rsidR="00000000" w:rsidDel="00000000" w:rsidP="00000000" w:rsidRDefault="00000000" w:rsidRPr="00000000" w14:paraId="00000233">
                  <w:pPr>
                    <w:spacing w:line="240" w:lineRule="auto"/>
                    <w:rPr/>
                  </w:pPr>
                  <w:r w:rsidDel="00000000" w:rsidR="00000000" w:rsidRPr="00000000">
                    <w:rPr>
                      <w:rtl w:val="0"/>
                    </w:rPr>
                    <w:t xml:space="preserve">Basic Tier required</w:t>
                  </w:r>
                </w:p>
              </w:tc>
            </w:tr>
            <w:tr>
              <w:tc>
                <w:tcPr/>
                <w:p w:rsidR="00000000" w:rsidDel="00000000" w:rsidP="00000000" w:rsidRDefault="00000000" w:rsidRPr="00000000" w14:paraId="00000234">
                  <w:pPr>
                    <w:widowControl w:val="0"/>
                    <w:spacing w:line="240" w:lineRule="auto"/>
                    <w:rPr>
                      <w:color w:val="434343"/>
                    </w:rPr>
                  </w:pPr>
                  <w:r w:rsidDel="00000000" w:rsidR="00000000" w:rsidRPr="00000000">
                    <w:rPr>
                      <w:color w:val="434343"/>
                      <w:rtl w:val="0"/>
                    </w:rPr>
                    <w:t xml:space="preserve">Secure Texting/Mobile Messaging</w:t>
                  </w:r>
                </w:p>
              </w:tc>
              <w:tc>
                <w:tcPr/>
                <w:p w:rsidR="00000000" w:rsidDel="00000000" w:rsidP="00000000" w:rsidRDefault="00000000" w:rsidRPr="00000000" w14:paraId="00000235">
                  <w:pPr>
                    <w:spacing w:line="240" w:lineRule="auto"/>
                    <w:rPr>
                      <w:color w:val="434343"/>
                    </w:rPr>
                  </w:pPr>
                  <w:r w:rsidDel="00000000" w:rsidR="00000000" w:rsidRPr="00000000">
                    <w:rPr>
                      <w:color w:val="434343"/>
                      <w:rtl w:val="0"/>
                    </w:rPr>
                    <w:t xml:space="preserve">Client needs to download an app</w:t>
                  </w:r>
                </w:p>
              </w:tc>
            </w:tr>
            <w:tr>
              <w:tc>
                <w:tcPr/>
                <w:p w:rsidR="00000000" w:rsidDel="00000000" w:rsidP="00000000" w:rsidRDefault="00000000" w:rsidRPr="00000000" w14:paraId="00000236">
                  <w:pPr>
                    <w:widowControl w:val="0"/>
                    <w:spacing w:line="240" w:lineRule="auto"/>
                    <w:rPr>
                      <w:color w:val="434343"/>
                    </w:rPr>
                  </w:pPr>
                  <w:r w:rsidDel="00000000" w:rsidR="00000000" w:rsidRPr="00000000">
                    <w:rPr>
                      <w:color w:val="434343"/>
                      <w:rtl w:val="0"/>
                    </w:rPr>
                    <w:t xml:space="preserve">Appointment Scheduling</w:t>
                  </w:r>
                </w:p>
              </w:tc>
              <w:tc>
                <w:tcPr/>
                <w:p w:rsidR="00000000" w:rsidDel="00000000" w:rsidP="00000000" w:rsidRDefault="00000000" w:rsidRPr="00000000" w14:paraId="00000237">
                  <w:pPr>
                    <w:spacing w:line="240" w:lineRule="auto"/>
                    <w:rPr/>
                  </w:pPr>
                  <w:r w:rsidDel="00000000" w:rsidR="00000000" w:rsidRPr="00000000">
                    <w:rPr>
                      <w:rtl w:val="0"/>
                    </w:rPr>
                    <w:t xml:space="preserve">Basic Tier required</w:t>
                  </w:r>
                </w:p>
              </w:tc>
            </w:tr>
            <w:tr>
              <w:tc>
                <w:tcPr/>
                <w:p w:rsidR="00000000" w:rsidDel="00000000" w:rsidP="00000000" w:rsidRDefault="00000000" w:rsidRPr="00000000" w14:paraId="00000238">
                  <w:pPr>
                    <w:widowControl w:val="0"/>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239">
                  <w:pPr>
                    <w:spacing w:line="240" w:lineRule="auto"/>
                    <w:rPr/>
                  </w:pPr>
                  <w:r w:rsidDel="00000000" w:rsidR="00000000" w:rsidRPr="00000000">
                    <w:rPr>
                      <w:rtl w:val="0"/>
                    </w:rPr>
                  </w:r>
                </w:p>
              </w:tc>
            </w:tr>
            <w:tr>
              <w:tc>
                <w:tcPr/>
                <w:p w:rsidR="00000000" w:rsidDel="00000000" w:rsidP="00000000" w:rsidRDefault="00000000" w:rsidRPr="00000000" w14:paraId="0000023A">
                  <w:pPr>
                    <w:widowControl w:val="0"/>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23B">
                  <w:pPr>
                    <w:spacing w:line="240" w:lineRule="auto"/>
                    <w:rPr/>
                  </w:pPr>
                  <w:r w:rsidDel="00000000" w:rsidR="00000000" w:rsidRPr="00000000">
                    <w:rPr>
                      <w:rtl w:val="0"/>
                    </w:rPr>
                    <w:t xml:space="preserve">Basic Tier required</w:t>
                  </w:r>
                </w:p>
              </w:tc>
            </w:tr>
          </w:tbl>
          <w:p w:rsidR="00000000" w:rsidDel="00000000" w:rsidP="00000000" w:rsidRDefault="00000000" w:rsidRPr="00000000" w14:paraId="0000023C">
            <w:pPr>
              <w:rPr/>
            </w:pPr>
            <w:r w:rsidDel="00000000" w:rsidR="00000000" w:rsidRPr="00000000">
              <w:rPr>
                <w:rtl w:val="0"/>
              </w:rPr>
            </w:r>
          </w:p>
        </w:tc>
      </w:tr>
    </w:tbl>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tbl>
      <w:tblPr>
        <w:tblStyle w:val="Table3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3F">
            <w:pPr>
              <w:pStyle w:val="Heading3"/>
              <w:rPr/>
            </w:pPr>
            <w:bookmarkStart w:colFirst="0" w:colLast="0" w:name="_yx4u8ks2z73z" w:id="55"/>
            <w:bookmarkEnd w:id="55"/>
            <w:hyperlink r:id="rId30">
              <w:r w:rsidDel="00000000" w:rsidR="00000000" w:rsidRPr="00000000">
                <w:rPr>
                  <w:color w:val="1155cc"/>
                  <w:u w:val="single"/>
                  <w:rtl w:val="0"/>
                </w:rPr>
                <w:t xml:space="preserve">Doxy.me</w:t>
              </w:r>
            </w:hyperlink>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Doxy.me is another early player in the videoconferencing-for-telehealth scene and also sports a free service tier. </w:t>
            </w:r>
          </w:p>
          <w:tbl>
            <w:tblPr>
              <w:tblStyle w:val="Table35"/>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241">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242">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243">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244">
                  <w:pPr>
                    <w:spacing w:line="240" w:lineRule="auto"/>
                    <w:rPr>
                      <w:color w:val="434343"/>
                    </w:rPr>
                  </w:pPr>
                  <w:r w:rsidDel="00000000" w:rsidR="00000000" w:rsidRPr="00000000">
                    <w:rPr>
                      <w:rtl w:val="0"/>
                    </w:rPr>
                  </w:r>
                </w:p>
              </w:tc>
            </w:tr>
            <w:tr>
              <w:tc>
                <w:tcPr/>
                <w:p w:rsidR="00000000" w:rsidDel="00000000" w:rsidP="00000000" w:rsidRDefault="00000000" w:rsidRPr="00000000" w14:paraId="00000245">
                  <w:pPr>
                    <w:widowControl w:val="0"/>
                    <w:spacing w:line="240" w:lineRule="auto"/>
                    <w:rPr>
                      <w:color w:val="434343"/>
                    </w:rPr>
                  </w:pPr>
                  <w:r w:rsidDel="00000000" w:rsidR="00000000" w:rsidRPr="00000000">
                    <w:rPr>
                      <w:color w:val="434343"/>
                      <w:rtl w:val="0"/>
                    </w:rPr>
                    <w:t xml:space="preserve">Payment Processing</w:t>
                  </w:r>
                </w:p>
              </w:tc>
              <w:tc>
                <w:tcPr/>
                <w:p w:rsidR="00000000" w:rsidDel="00000000" w:rsidP="00000000" w:rsidRDefault="00000000" w:rsidRPr="00000000" w14:paraId="00000246">
                  <w:pPr>
                    <w:spacing w:line="240" w:lineRule="auto"/>
                    <w:rPr/>
                  </w:pPr>
                  <w:r w:rsidDel="00000000" w:rsidR="00000000" w:rsidRPr="00000000">
                    <w:rPr>
                      <w:rtl w:val="0"/>
                    </w:rPr>
                    <w:t xml:space="preserve">Professional Tier required</w:t>
                  </w:r>
                </w:p>
              </w:tc>
            </w:tr>
            <w:tr>
              <w:tc>
                <w:tcPr/>
                <w:p w:rsidR="00000000" w:rsidDel="00000000" w:rsidP="00000000" w:rsidRDefault="00000000" w:rsidRPr="00000000" w14:paraId="00000247">
                  <w:pPr>
                    <w:widowControl w:val="0"/>
                    <w:spacing w:line="240" w:lineRule="auto"/>
                    <w:rPr>
                      <w:color w:val="434343"/>
                    </w:rPr>
                  </w:pPr>
                  <w:r w:rsidDel="00000000" w:rsidR="00000000" w:rsidRPr="00000000">
                    <w:rPr>
                      <w:color w:val="434343"/>
                      <w:rtl w:val="0"/>
                    </w:rPr>
                    <w:t xml:space="preserve">Appointment Scheduling</w:t>
                  </w:r>
                </w:p>
              </w:tc>
              <w:tc>
                <w:tcPr/>
                <w:p w:rsidR="00000000" w:rsidDel="00000000" w:rsidP="00000000" w:rsidRDefault="00000000" w:rsidRPr="00000000" w14:paraId="00000248">
                  <w:pPr>
                    <w:spacing w:line="240" w:lineRule="auto"/>
                    <w:rPr/>
                  </w:pPr>
                  <w:r w:rsidDel="00000000" w:rsidR="00000000" w:rsidRPr="00000000">
                    <w:rPr>
                      <w:rtl w:val="0"/>
                    </w:rPr>
                    <w:t xml:space="preserve">Professional Tier required</w:t>
                  </w:r>
                </w:p>
              </w:tc>
            </w:tr>
            <w:tr>
              <w:tc>
                <w:tcPr/>
                <w:p w:rsidR="00000000" w:rsidDel="00000000" w:rsidP="00000000" w:rsidRDefault="00000000" w:rsidRPr="00000000" w14:paraId="00000249">
                  <w:pPr>
                    <w:widowControl w:val="0"/>
                    <w:spacing w:line="240" w:lineRule="auto"/>
                    <w:rPr>
                      <w:color w:val="434343"/>
                    </w:rPr>
                  </w:pPr>
                  <w:r w:rsidDel="00000000" w:rsidR="00000000" w:rsidRPr="00000000">
                    <w:rPr>
                      <w:color w:val="434343"/>
                      <w:rtl w:val="0"/>
                    </w:rPr>
                    <w:t xml:space="preserve">Telehealth Waiting Room</w:t>
                  </w:r>
                </w:p>
              </w:tc>
              <w:tc>
                <w:tcPr/>
                <w:p w:rsidR="00000000" w:rsidDel="00000000" w:rsidP="00000000" w:rsidRDefault="00000000" w:rsidRPr="00000000" w14:paraId="0000024A">
                  <w:pPr>
                    <w:spacing w:line="240" w:lineRule="auto"/>
                    <w:rPr/>
                  </w:pPr>
                  <w:r w:rsidDel="00000000" w:rsidR="00000000" w:rsidRPr="00000000">
                    <w:rPr>
                      <w:rtl w:val="0"/>
                    </w:rPr>
                  </w:r>
                </w:p>
              </w:tc>
            </w:tr>
            <w:tr>
              <w:tc>
                <w:tcPr/>
                <w:p w:rsidR="00000000" w:rsidDel="00000000" w:rsidP="00000000" w:rsidRDefault="00000000" w:rsidRPr="00000000" w14:paraId="0000024B">
                  <w:pPr>
                    <w:widowControl w:val="0"/>
                    <w:spacing w:line="240" w:lineRule="auto"/>
                    <w:rPr>
                      <w:color w:val="434343"/>
                    </w:rPr>
                  </w:pPr>
                  <w:r w:rsidDel="00000000" w:rsidR="00000000" w:rsidRPr="00000000">
                    <w:rPr>
                      <w:color w:val="434343"/>
                      <w:rtl w:val="0"/>
                    </w:rPr>
                    <w:t xml:space="preserve">Telehealth Group/Family Meetings</w:t>
                  </w:r>
                </w:p>
              </w:tc>
              <w:tc>
                <w:tcPr/>
                <w:p w:rsidR="00000000" w:rsidDel="00000000" w:rsidP="00000000" w:rsidRDefault="00000000" w:rsidRPr="00000000" w14:paraId="0000024C">
                  <w:pPr>
                    <w:spacing w:line="240" w:lineRule="auto"/>
                    <w:rPr/>
                  </w:pPr>
                  <w:r w:rsidDel="00000000" w:rsidR="00000000" w:rsidRPr="00000000">
                    <w:rPr>
                      <w:rtl w:val="0"/>
                    </w:rPr>
                    <w:t xml:space="preserve">Professional Tier required</w:t>
                  </w:r>
                </w:p>
              </w:tc>
            </w:tr>
          </w:tbl>
          <w:p w:rsidR="00000000" w:rsidDel="00000000" w:rsidP="00000000" w:rsidRDefault="00000000" w:rsidRPr="00000000" w14:paraId="0000024D">
            <w:pPr>
              <w:pStyle w:val="Heading2"/>
              <w:rPr/>
            </w:pPr>
            <w:bookmarkStart w:colFirst="0" w:colLast="0" w:name="_jeevgh128vlz" w:id="56"/>
            <w:bookmarkEnd w:id="56"/>
            <w:r w:rsidDel="00000000" w:rsidR="00000000" w:rsidRPr="00000000">
              <w:rPr>
                <w:rtl w:val="0"/>
              </w:rPr>
            </w:r>
          </w:p>
        </w:tc>
      </w:tr>
    </w:tbl>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pStyle w:val="Heading2"/>
        <w:rPr/>
      </w:pPr>
      <w:bookmarkStart w:colFirst="0" w:colLast="0" w:name="_5v86dck0lmcr" w:id="57"/>
      <w:bookmarkEnd w:id="57"/>
      <w:r w:rsidDel="00000000" w:rsidR="00000000" w:rsidRPr="00000000">
        <w:rPr>
          <w:rtl w:val="0"/>
        </w:rPr>
        <w:t xml:space="preserve">Password Management Services</w:t>
      </w:r>
    </w:p>
    <w:p w:rsidR="00000000" w:rsidDel="00000000" w:rsidP="00000000" w:rsidRDefault="00000000" w:rsidRPr="00000000" w14:paraId="00000252">
      <w:pPr>
        <w:rPr/>
      </w:pPr>
      <w:r w:rsidDel="00000000" w:rsidR="00000000" w:rsidRPr="00000000">
        <w:rPr>
          <w:rtl w:val="0"/>
        </w:rPr>
      </w:r>
    </w:p>
    <w:tbl>
      <w:tblPr>
        <w:tblStyle w:val="Table3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53">
            <w:pPr>
              <w:pStyle w:val="Heading3"/>
              <w:rPr/>
            </w:pPr>
            <w:bookmarkStart w:colFirst="0" w:colLast="0" w:name="_rf1nzpudrlwj" w:id="58"/>
            <w:bookmarkEnd w:id="58"/>
            <w:hyperlink r:id="rId31">
              <w:r w:rsidDel="00000000" w:rsidR="00000000" w:rsidRPr="00000000">
                <w:rPr>
                  <w:color w:val="1155cc"/>
                  <w:u w:val="single"/>
                  <w:rtl w:val="0"/>
                </w:rPr>
                <w:t xml:space="preserve">1-Password</w:t>
              </w:r>
            </w:hyperlink>
            <w:r w:rsidDel="00000000" w:rsidR="00000000" w:rsidRPr="00000000">
              <w:rPr>
                <w:rtl w:val="0"/>
              </w:rPr>
            </w:r>
          </w:p>
          <w:tbl>
            <w:tblPr>
              <w:tblStyle w:val="Table37"/>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85"/>
              <w:tblGridChange w:id="0">
                <w:tblGrid>
                  <w:gridCol w:w="3555"/>
                  <w:gridCol w:w="5685"/>
                </w:tblGrid>
              </w:tblGridChange>
            </w:tblGrid>
            <w:tr>
              <w:tc>
                <w:tcPr/>
                <w:p w:rsidR="00000000" w:rsidDel="00000000" w:rsidP="00000000" w:rsidRDefault="00000000" w:rsidRPr="00000000" w14:paraId="0000025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5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56">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257">
                  <w:pPr>
                    <w:spacing w:line="240" w:lineRule="auto"/>
                    <w:rPr/>
                  </w:pPr>
                  <w:r w:rsidDel="00000000" w:rsidR="00000000" w:rsidRPr="00000000">
                    <w:rPr>
                      <w:rtl w:val="0"/>
                    </w:rPr>
                  </w:r>
                </w:p>
              </w:tc>
            </w:tr>
            <w:tr>
              <w:tc>
                <w:tcPr/>
                <w:p w:rsidR="00000000" w:rsidDel="00000000" w:rsidP="00000000" w:rsidRDefault="00000000" w:rsidRPr="00000000" w14:paraId="00000258">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259">
                  <w:pPr>
                    <w:spacing w:line="240" w:lineRule="auto"/>
                    <w:rPr/>
                  </w:pPr>
                  <w:r w:rsidDel="00000000" w:rsidR="00000000" w:rsidRPr="00000000">
                    <w:rPr>
                      <w:rtl w:val="0"/>
                    </w:rPr>
                  </w:r>
                </w:p>
              </w:tc>
            </w:tr>
          </w:tbl>
          <w:p w:rsidR="00000000" w:rsidDel="00000000" w:rsidP="00000000" w:rsidRDefault="00000000" w:rsidRPr="00000000" w14:paraId="0000025A">
            <w:pPr>
              <w:rPr/>
            </w:pPr>
            <w:r w:rsidDel="00000000" w:rsidR="00000000" w:rsidRPr="00000000">
              <w:rPr>
                <w:rtl w:val="0"/>
              </w:rPr>
            </w:r>
          </w:p>
        </w:tc>
      </w:tr>
    </w:tbl>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tbl>
      <w:tblPr>
        <w:tblStyle w:val="Table3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5D">
            <w:pPr>
              <w:pStyle w:val="Heading3"/>
              <w:rPr/>
            </w:pPr>
            <w:bookmarkStart w:colFirst="0" w:colLast="0" w:name="_3xz8oql21x8x" w:id="59"/>
            <w:bookmarkEnd w:id="59"/>
            <w:hyperlink r:id="rId32">
              <w:r w:rsidDel="00000000" w:rsidR="00000000" w:rsidRPr="00000000">
                <w:rPr>
                  <w:color w:val="1155cc"/>
                  <w:u w:val="single"/>
                  <w:rtl w:val="0"/>
                </w:rPr>
                <w:t xml:space="preserve">Dashlane</w:t>
              </w:r>
            </w:hyperlink>
            <w:r w:rsidDel="00000000" w:rsidR="00000000" w:rsidRPr="00000000">
              <w:rPr>
                <w:rtl w:val="0"/>
              </w:rPr>
            </w:r>
          </w:p>
          <w:tbl>
            <w:tblPr>
              <w:tblStyle w:val="Table39"/>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55"/>
              <w:tblGridChange w:id="0">
                <w:tblGrid>
                  <w:gridCol w:w="3555"/>
                  <w:gridCol w:w="5655"/>
                </w:tblGrid>
              </w:tblGridChange>
            </w:tblGrid>
            <w:tr>
              <w:tc>
                <w:tcPr/>
                <w:p w:rsidR="00000000" w:rsidDel="00000000" w:rsidP="00000000" w:rsidRDefault="00000000" w:rsidRPr="00000000" w14:paraId="0000025E">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5F">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60">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261">
                  <w:pPr>
                    <w:spacing w:line="240" w:lineRule="auto"/>
                    <w:rPr/>
                  </w:pPr>
                  <w:r w:rsidDel="00000000" w:rsidR="00000000" w:rsidRPr="00000000">
                    <w:rPr>
                      <w:rtl w:val="0"/>
                    </w:rPr>
                  </w:r>
                </w:p>
              </w:tc>
            </w:tr>
            <w:tr>
              <w:tc>
                <w:tcPr/>
                <w:p w:rsidR="00000000" w:rsidDel="00000000" w:rsidP="00000000" w:rsidRDefault="00000000" w:rsidRPr="00000000" w14:paraId="00000262">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263">
                  <w:pPr>
                    <w:spacing w:line="240" w:lineRule="auto"/>
                    <w:rPr/>
                  </w:pPr>
                  <w:r w:rsidDel="00000000" w:rsidR="00000000" w:rsidRPr="00000000">
                    <w:rPr>
                      <w:rtl w:val="0"/>
                    </w:rPr>
                  </w:r>
                </w:p>
              </w:tc>
            </w:tr>
          </w:tbl>
          <w:p w:rsidR="00000000" w:rsidDel="00000000" w:rsidP="00000000" w:rsidRDefault="00000000" w:rsidRPr="00000000" w14:paraId="00000264">
            <w:pPr>
              <w:rPr/>
            </w:pPr>
            <w:r w:rsidDel="00000000" w:rsidR="00000000" w:rsidRPr="00000000">
              <w:rPr>
                <w:rtl w:val="0"/>
              </w:rPr>
            </w:r>
          </w:p>
        </w:tc>
      </w:tr>
    </w:tbl>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tbl>
      <w:tblPr>
        <w:tblStyle w:val="Table4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67">
            <w:pPr>
              <w:pStyle w:val="Heading3"/>
              <w:rPr/>
            </w:pPr>
            <w:bookmarkStart w:colFirst="0" w:colLast="0" w:name="_6nkvud279z64" w:id="60"/>
            <w:bookmarkEnd w:id="60"/>
            <w:hyperlink r:id="rId33">
              <w:r w:rsidDel="00000000" w:rsidR="00000000" w:rsidRPr="00000000">
                <w:rPr>
                  <w:color w:val="1155cc"/>
                  <w:u w:val="single"/>
                  <w:rtl w:val="0"/>
                </w:rPr>
                <w:t xml:space="preserve">LastPass</w:t>
              </w:r>
            </w:hyperlink>
            <w:r w:rsidDel="00000000" w:rsidR="00000000" w:rsidRPr="00000000">
              <w:rPr>
                <w:rtl w:val="0"/>
              </w:rPr>
            </w:r>
          </w:p>
          <w:tbl>
            <w:tblPr>
              <w:tblStyle w:val="Table41"/>
              <w:tblW w:w="92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70"/>
              <w:tblGridChange w:id="0">
                <w:tblGrid>
                  <w:gridCol w:w="3555"/>
                  <w:gridCol w:w="5670"/>
                </w:tblGrid>
              </w:tblGridChange>
            </w:tblGrid>
            <w:tr>
              <w:tc>
                <w:tcPr/>
                <w:p w:rsidR="00000000" w:rsidDel="00000000" w:rsidP="00000000" w:rsidRDefault="00000000" w:rsidRPr="00000000" w14:paraId="0000026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6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6A">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26B">
                  <w:pPr>
                    <w:spacing w:line="240" w:lineRule="auto"/>
                    <w:rPr/>
                  </w:pPr>
                  <w:r w:rsidDel="00000000" w:rsidR="00000000" w:rsidRPr="00000000">
                    <w:rPr>
                      <w:rtl w:val="0"/>
                    </w:rPr>
                  </w:r>
                </w:p>
              </w:tc>
            </w:tr>
            <w:tr>
              <w:tc>
                <w:tcPr/>
                <w:p w:rsidR="00000000" w:rsidDel="00000000" w:rsidP="00000000" w:rsidRDefault="00000000" w:rsidRPr="00000000" w14:paraId="0000026C">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26D">
                  <w:pPr>
                    <w:spacing w:line="240" w:lineRule="auto"/>
                    <w:rPr/>
                  </w:pPr>
                  <w:r w:rsidDel="00000000" w:rsidR="00000000" w:rsidRPr="00000000">
                    <w:rPr>
                      <w:rtl w:val="0"/>
                    </w:rPr>
                  </w:r>
                </w:p>
              </w:tc>
            </w:tr>
          </w:tbl>
          <w:p w:rsidR="00000000" w:rsidDel="00000000" w:rsidP="00000000" w:rsidRDefault="00000000" w:rsidRPr="00000000" w14:paraId="0000026E">
            <w:pPr>
              <w:pStyle w:val="Heading2"/>
              <w:widowControl w:val="0"/>
              <w:spacing w:line="240" w:lineRule="auto"/>
              <w:rPr/>
            </w:pPr>
            <w:bookmarkStart w:colFirst="0" w:colLast="0" w:name="_7wcfr0hfe5zi" w:id="61"/>
            <w:bookmarkEnd w:id="61"/>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pStyle w:val="Heading2"/>
        <w:widowControl w:val="0"/>
        <w:spacing w:line="240" w:lineRule="auto"/>
        <w:rPr/>
      </w:pPr>
      <w:bookmarkStart w:colFirst="0" w:colLast="0" w:name="_l8xsugxv80wc" w:id="62"/>
      <w:bookmarkEnd w:id="62"/>
      <w:r w:rsidDel="00000000" w:rsidR="00000000" w:rsidRPr="00000000">
        <w:rPr>
          <w:rtl w:val="0"/>
        </w:rPr>
        <w:t xml:space="preserve">Web Hosting</w:t>
      </w:r>
    </w:p>
    <w:p w:rsidR="00000000" w:rsidDel="00000000" w:rsidP="00000000" w:rsidRDefault="00000000" w:rsidRPr="00000000" w14:paraId="00000271">
      <w:pPr>
        <w:rPr/>
      </w:pPr>
      <w:r w:rsidDel="00000000" w:rsidR="00000000" w:rsidRPr="00000000">
        <w:rPr>
          <w:rtl w:val="0"/>
        </w:rPr>
        <w:t xml:space="preserve">Web hosting is a huge industry with a lot of people vying for your money. It can be really hard to choose </w:t>
      </w:r>
      <w:r w:rsidDel="00000000" w:rsidR="00000000" w:rsidRPr="00000000">
        <w:rPr>
          <w:i w:val="1"/>
          <w:rtl w:val="0"/>
        </w:rPr>
        <w:t xml:space="preserve">your</w:t>
      </w:r>
      <w:r w:rsidDel="00000000" w:rsidR="00000000" w:rsidRPr="00000000">
        <w:rPr>
          <w:rtl w:val="0"/>
        </w:rPr>
        <w:t xml:space="preserve"> best way to get a website built.</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Well, we aren’t going to do much to help with that decision here (sorry.) But we will refer you to some great blogs from Kat Love that might help:</w:t>
      </w:r>
    </w:p>
    <w:p w:rsidR="00000000" w:rsidDel="00000000" w:rsidP="00000000" w:rsidRDefault="00000000" w:rsidRPr="00000000" w14:paraId="00000274">
      <w:pPr>
        <w:numPr>
          <w:ilvl w:val="0"/>
          <w:numId w:val="3"/>
        </w:numPr>
        <w:ind w:left="720" w:hanging="360"/>
        <w:rPr>
          <w:color w:val="000000"/>
          <w:sz w:val="22"/>
          <w:szCs w:val="22"/>
        </w:rPr>
      </w:pPr>
      <w:hyperlink r:id="rId34">
        <w:r w:rsidDel="00000000" w:rsidR="00000000" w:rsidRPr="00000000">
          <w:rPr>
            <w:color w:val="1155cc"/>
            <w:u w:val="single"/>
            <w:rtl w:val="0"/>
          </w:rPr>
          <w:t xml:space="preserve">What Is The Best Website Platform For Therapists?</w:t>
        </w:r>
      </w:hyperlink>
      <w:r w:rsidDel="00000000" w:rsidR="00000000" w:rsidRPr="00000000">
        <w:rPr>
          <w:rtl w:val="0"/>
        </w:rPr>
      </w:r>
    </w:p>
    <w:p w:rsidR="00000000" w:rsidDel="00000000" w:rsidP="00000000" w:rsidRDefault="00000000" w:rsidRPr="00000000" w14:paraId="00000275">
      <w:pPr>
        <w:numPr>
          <w:ilvl w:val="0"/>
          <w:numId w:val="3"/>
        </w:numPr>
        <w:ind w:left="720" w:hanging="360"/>
        <w:rPr>
          <w:color w:val="000000"/>
          <w:sz w:val="22"/>
          <w:szCs w:val="22"/>
        </w:rPr>
      </w:pPr>
      <w:hyperlink r:id="rId35">
        <w:r w:rsidDel="00000000" w:rsidR="00000000" w:rsidRPr="00000000">
          <w:rPr>
            <w:color w:val="1155cc"/>
            <w:u w:val="single"/>
            <w:rtl w:val="0"/>
          </w:rPr>
          <w:t xml:space="preserve">Q&amp;A: Is $4500 too much for a website?</w:t>
        </w:r>
      </w:hyperlink>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b w:val="1"/>
          <w:rtl w:val="0"/>
        </w:rPr>
        <w:t xml:space="preserve">Important Note: </w:t>
      </w:r>
      <w:r w:rsidDel="00000000" w:rsidR="00000000" w:rsidRPr="00000000">
        <w:rPr>
          <w:rtl w:val="0"/>
        </w:rPr>
        <w:t xml:space="preserve">Web hosting services generally do not engage in HIPAA Business Associate Agreements. However, so long as you do not use any features that cause the web hosting company to receive any client-identifying information, a BAA is also not necessary. Many hosting companies will also offer conventional email service without the all-important BAA. For more information, see this course: </w:t>
      </w:r>
      <w:hyperlink r:id="rId36">
        <w:r w:rsidDel="00000000" w:rsidR="00000000" w:rsidRPr="00000000">
          <w:rPr>
            <w:color w:val="1155cc"/>
            <w:u w:val="single"/>
            <w:rtl w:val="0"/>
          </w:rPr>
          <w:t xml:space="preserve">https://personcenteredtech.com/courses/webpresence012019/</w:t>
        </w:r>
      </w:hyperlink>
      <w:r w:rsidDel="00000000" w:rsidR="00000000" w:rsidRPr="00000000">
        <w:rPr>
          <w:rtl w:val="0"/>
        </w:rPr>
        <w:t xml:space="preserve"> </w:t>
      </w:r>
    </w:p>
    <w:p w:rsidR="00000000" w:rsidDel="00000000" w:rsidP="00000000" w:rsidRDefault="00000000" w:rsidRPr="00000000" w14:paraId="00000278">
      <w:pPr>
        <w:rPr/>
      </w:pPr>
      <w:r w:rsidDel="00000000" w:rsidR="00000000" w:rsidRPr="00000000">
        <w:rPr>
          <w:rtl w:val="0"/>
        </w:rPr>
      </w:r>
    </w:p>
    <w:tbl>
      <w:tblPr>
        <w:tblStyle w:val="Table4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79">
            <w:pPr>
              <w:pStyle w:val="Heading3"/>
              <w:rPr/>
            </w:pPr>
            <w:bookmarkStart w:colFirst="0" w:colLast="0" w:name="_9l56z7qzkoa" w:id="63"/>
            <w:bookmarkEnd w:id="63"/>
            <w:hyperlink r:id="rId37">
              <w:r w:rsidDel="00000000" w:rsidR="00000000" w:rsidRPr="00000000">
                <w:rPr>
                  <w:color w:val="1155cc"/>
                  <w:u w:val="single"/>
                  <w:rtl w:val="0"/>
                </w:rPr>
                <w:t xml:space="preserve">Brighter Vision</w:t>
              </w:r>
            </w:hyperlink>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Brighter Vision is a reseller for Hushmail for Healthcare. You may find this integration useful. Note, however, that you can acquire Hushmail for Healthcare service separately and at a discount through Hushmail’s sponsorship of Person Centered Tech’s articles and newsletters: </w:t>
            </w:r>
            <w:hyperlink r:id="rId38">
              <w:r w:rsidDel="00000000" w:rsidR="00000000" w:rsidRPr="00000000">
                <w:rPr>
                  <w:color w:val="1155cc"/>
                  <w:u w:val="single"/>
                  <w:rtl w:val="0"/>
                </w:rPr>
                <w:t xml:space="preserve">https://personcenteredtech.com/hushmail-for-healthcare-review/</w:t>
              </w:r>
            </w:hyperlink>
            <w:r w:rsidDel="00000000" w:rsidR="00000000" w:rsidRPr="00000000">
              <w:rPr>
                <w:rtl w:val="0"/>
              </w:rPr>
              <w:t xml:space="preserve"> </w:t>
            </w:r>
          </w:p>
          <w:tbl>
            <w:tblPr>
              <w:tblStyle w:val="Table4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05"/>
              <w:tblGridChange w:id="0">
                <w:tblGrid>
                  <w:gridCol w:w="3555"/>
                  <w:gridCol w:w="5805"/>
                </w:tblGrid>
              </w:tblGridChange>
            </w:tblGrid>
            <w:tr>
              <w:tc>
                <w:tcPr/>
                <w:p w:rsidR="00000000" w:rsidDel="00000000" w:rsidP="00000000" w:rsidRDefault="00000000" w:rsidRPr="00000000" w14:paraId="0000027B">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7C">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7D">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7E">
                  <w:pPr>
                    <w:spacing w:line="240" w:lineRule="auto"/>
                    <w:rPr/>
                  </w:pPr>
                  <w:r w:rsidDel="00000000" w:rsidR="00000000" w:rsidRPr="00000000">
                    <w:rPr>
                      <w:rtl w:val="0"/>
                    </w:rPr>
                  </w:r>
                </w:p>
              </w:tc>
            </w:tr>
          </w:tbl>
          <w:p w:rsidR="00000000" w:rsidDel="00000000" w:rsidP="00000000" w:rsidRDefault="00000000" w:rsidRPr="00000000" w14:paraId="0000027F">
            <w:pPr>
              <w:rPr/>
            </w:pPr>
            <w:r w:rsidDel="00000000" w:rsidR="00000000" w:rsidRPr="00000000">
              <w:rPr>
                <w:rtl w:val="0"/>
              </w:rPr>
            </w:r>
          </w:p>
        </w:tc>
      </w:tr>
    </w:tbl>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tbl>
      <w:tblPr>
        <w:tblStyle w:val="Table4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82">
            <w:pPr>
              <w:pStyle w:val="Heading3"/>
              <w:rPr/>
            </w:pPr>
            <w:bookmarkStart w:colFirst="0" w:colLast="0" w:name="_crmfn1qnyjrq" w:id="64"/>
            <w:bookmarkEnd w:id="64"/>
            <w:hyperlink r:id="rId39">
              <w:r w:rsidDel="00000000" w:rsidR="00000000" w:rsidRPr="00000000">
                <w:rPr>
                  <w:color w:val="1155cc"/>
                  <w:u w:val="single"/>
                  <w:rtl w:val="0"/>
                </w:rPr>
                <w:t xml:space="preserve">Squarespace</w:t>
              </w:r>
            </w:hyperlink>
            <w:r w:rsidDel="00000000" w:rsidR="00000000" w:rsidRPr="00000000">
              <w:rPr>
                <w:rtl w:val="0"/>
              </w:rPr>
            </w:r>
          </w:p>
          <w:tbl>
            <w:tblPr>
              <w:tblStyle w:val="Table45"/>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850"/>
              <w:tblGridChange w:id="0">
                <w:tblGrid>
                  <w:gridCol w:w="3555"/>
                  <w:gridCol w:w="5850"/>
                </w:tblGrid>
              </w:tblGridChange>
            </w:tblGrid>
            <w:tr>
              <w:tc>
                <w:tcPr/>
                <w:p w:rsidR="00000000" w:rsidDel="00000000" w:rsidP="00000000" w:rsidRDefault="00000000" w:rsidRPr="00000000" w14:paraId="0000028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8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85">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86">
                  <w:pPr>
                    <w:spacing w:line="240" w:lineRule="auto"/>
                    <w:rPr/>
                  </w:pPr>
                  <w:r w:rsidDel="00000000" w:rsidR="00000000" w:rsidRPr="00000000">
                    <w:rPr>
                      <w:rtl w:val="0"/>
                    </w:rPr>
                  </w:r>
                </w:p>
              </w:tc>
            </w:tr>
          </w:tbl>
          <w:p w:rsidR="00000000" w:rsidDel="00000000" w:rsidP="00000000" w:rsidRDefault="00000000" w:rsidRPr="00000000" w14:paraId="00000287">
            <w:pPr>
              <w:rPr/>
            </w:pPr>
            <w:r w:rsidDel="00000000" w:rsidR="00000000" w:rsidRPr="00000000">
              <w:rPr>
                <w:rtl w:val="0"/>
              </w:rPr>
            </w:r>
          </w:p>
        </w:tc>
      </w:tr>
    </w:tbl>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tbl>
      <w:tblPr>
        <w:tblStyle w:val="Table4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8B">
            <w:pPr>
              <w:pStyle w:val="Heading3"/>
              <w:rPr/>
            </w:pPr>
            <w:bookmarkStart w:colFirst="0" w:colLast="0" w:name="_p6fvvrbdfdd7" w:id="65"/>
            <w:bookmarkEnd w:id="65"/>
            <w:hyperlink r:id="rId40">
              <w:r w:rsidDel="00000000" w:rsidR="00000000" w:rsidRPr="00000000">
                <w:rPr>
                  <w:color w:val="1155cc"/>
                  <w:u w:val="single"/>
                  <w:rtl w:val="0"/>
                </w:rPr>
                <w:t xml:space="preserve">Wix</w:t>
              </w:r>
            </w:hyperlink>
            <w:r w:rsidDel="00000000" w:rsidR="00000000" w:rsidRPr="00000000">
              <w:rPr>
                <w:rtl w:val="0"/>
              </w:rPr>
            </w:r>
          </w:p>
          <w:tbl>
            <w:tblPr>
              <w:tblStyle w:val="Table47"/>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30"/>
              <w:tblGridChange w:id="0">
                <w:tblGrid>
                  <w:gridCol w:w="3555"/>
                  <w:gridCol w:w="5730"/>
                </w:tblGrid>
              </w:tblGridChange>
            </w:tblGrid>
            <w:tr>
              <w:tc>
                <w:tcPr/>
                <w:p w:rsidR="00000000" w:rsidDel="00000000" w:rsidP="00000000" w:rsidRDefault="00000000" w:rsidRPr="00000000" w14:paraId="0000028C">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8D">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8E">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8F">
                  <w:pPr>
                    <w:spacing w:line="240" w:lineRule="auto"/>
                    <w:rPr/>
                  </w:pPr>
                  <w:r w:rsidDel="00000000" w:rsidR="00000000" w:rsidRPr="00000000">
                    <w:rPr>
                      <w:rtl w:val="0"/>
                    </w:rPr>
                  </w:r>
                </w:p>
              </w:tc>
            </w:tr>
          </w:tbl>
          <w:p w:rsidR="00000000" w:rsidDel="00000000" w:rsidP="00000000" w:rsidRDefault="00000000" w:rsidRPr="00000000" w14:paraId="00000290">
            <w:pPr>
              <w:rPr/>
            </w:pPr>
            <w:r w:rsidDel="00000000" w:rsidR="00000000" w:rsidRPr="00000000">
              <w:rPr>
                <w:rtl w:val="0"/>
              </w:rPr>
            </w:r>
          </w:p>
        </w:tc>
      </w:tr>
    </w:tbl>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tbl>
      <w:tblPr>
        <w:tblStyle w:val="Table4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93">
            <w:pPr>
              <w:pStyle w:val="Heading3"/>
              <w:rPr/>
            </w:pPr>
            <w:bookmarkStart w:colFirst="0" w:colLast="0" w:name="_55nhqgx7na0" w:id="66"/>
            <w:bookmarkEnd w:id="66"/>
            <w:hyperlink r:id="rId41">
              <w:r w:rsidDel="00000000" w:rsidR="00000000" w:rsidRPr="00000000">
                <w:rPr>
                  <w:color w:val="1155cc"/>
                  <w:u w:val="single"/>
                  <w:rtl w:val="0"/>
                </w:rPr>
                <w:t xml:space="preserve">Wordpress.com</w:t>
              </w:r>
            </w:hyperlink>
            <w:r w:rsidDel="00000000" w:rsidR="00000000" w:rsidRPr="00000000">
              <w:rPr>
                <w:rtl w:val="0"/>
              </w:rPr>
            </w:r>
          </w:p>
          <w:tbl>
            <w:tblPr>
              <w:tblStyle w:val="Table49"/>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29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9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96">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97">
                  <w:pPr>
                    <w:spacing w:line="240" w:lineRule="auto"/>
                    <w:rPr/>
                  </w:pPr>
                  <w:r w:rsidDel="00000000" w:rsidR="00000000" w:rsidRPr="00000000">
                    <w:rPr>
                      <w:rtl w:val="0"/>
                    </w:rPr>
                  </w:r>
                </w:p>
              </w:tc>
            </w:tr>
          </w:tbl>
          <w:p w:rsidR="00000000" w:rsidDel="00000000" w:rsidP="00000000" w:rsidRDefault="00000000" w:rsidRPr="00000000" w14:paraId="00000298">
            <w:pPr>
              <w:rPr/>
            </w:pPr>
            <w:r w:rsidDel="00000000" w:rsidR="00000000" w:rsidRPr="00000000">
              <w:rPr>
                <w:rtl w:val="0"/>
              </w:rPr>
            </w:r>
          </w:p>
        </w:tc>
      </w:tr>
    </w:tbl>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tbl>
      <w:tblPr>
        <w:tblStyle w:val="Table5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9B">
            <w:pPr>
              <w:pStyle w:val="Heading3"/>
              <w:rPr/>
            </w:pPr>
            <w:bookmarkStart w:colFirst="0" w:colLast="0" w:name="_ymwrip8x6hsc" w:id="67"/>
            <w:bookmarkEnd w:id="67"/>
            <w:r w:rsidDel="00000000" w:rsidR="00000000" w:rsidRPr="00000000">
              <w:rPr>
                <w:rtl w:val="0"/>
              </w:rPr>
              <w:t xml:space="preserve">Your Web Designer’s Hosting Service</w:t>
            </w:r>
          </w:p>
          <w:p w:rsidR="00000000" w:rsidDel="00000000" w:rsidP="00000000" w:rsidRDefault="00000000" w:rsidRPr="00000000" w14:paraId="0000029C">
            <w:pPr>
              <w:rPr/>
            </w:pPr>
            <w:r w:rsidDel="00000000" w:rsidR="00000000" w:rsidRPr="00000000">
              <w:rPr>
                <w:rtl w:val="0"/>
              </w:rPr>
              <w:t xml:space="preserve">Quite frequently, the best option for a practice is to hire a designer to make their website. Sometimes, that designer also hosts the website. This works fine for our needs. Just remember to remind your designer that the website cannot be made to directly accept information submitted by the user and you can’t use conventional email without a BAA. For more information, see this course: </w:t>
            </w:r>
            <w:hyperlink r:id="rId42">
              <w:r w:rsidDel="00000000" w:rsidR="00000000" w:rsidRPr="00000000">
                <w:rPr>
                  <w:color w:val="1155cc"/>
                  <w:u w:val="single"/>
                  <w:rtl w:val="0"/>
                </w:rPr>
                <w:t xml:space="preserve">https://personcenteredtech.com/courses/webpresence012019/</w:t>
              </w:r>
            </w:hyperlink>
            <w:r w:rsidDel="00000000" w:rsidR="00000000" w:rsidRPr="00000000">
              <w:rPr>
                <w:rtl w:val="0"/>
              </w:rPr>
              <w:t xml:space="preserve"> </w:t>
            </w:r>
          </w:p>
          <w:tbl>
            <w:tblPr>
              <w:tblStyle w:val="Table5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45"/>
              <w:tblGridChange w:id="0">
                <w:tblGrid>
                  <w:gridCol w:w="3555"/>
                  <w:gridCol w:w="5745"/>
                </w:tblGrid>
              </w:tblGridChange>
            </w:tblGrid>
            <w:tr>
              <w:tc>
                <w:tcPr/>
                <w:p w:rsidR="00000000" w:rsidDel="00000000" w:rsidP="00000000" w:rsidRDefault="00000000" w:rsidRPr="00000000" w14:paraId="0000029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9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9F">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A0">
                  <w:pPr>
                    <w:spacing w:line="240" w:lineRule="auto"/>
                    <w:rPr/>
                  </w:pPr>
                  <w:r w:rsidDel="00000000" w:rsidR="00000000" w:rsidRPr="00000000">
                    <w:rPr>
                      <w:rtl w:val="0"/>
                    </w:rPr>
                  </w:r>
                </w:p>
              </w:tc>
            </w:tr>
          </w:tbl>
          <w:p w:rsidR="00000000" w:rsidDel="00000000" w:rsidP="00000000" w:rsidRDefault="00000000" w:rsidRPr="00000000" w14:paraId="000002A1">
            <w:pPr>
              <w:rPr/>
            </w:pPr>
            <w:r w:rsidDel="00000000" w:rsidR="00000000" w:rsidRPr="00000000">
              <w:rPr>
                <w:rtl w:val="0"/>
              </w:rPr>
            </w:r>
          </w:p>
        </w:tc>
      </w:tr>
    </w:tbl>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tbl>
      <w:tblPr>
        <w:tblStyle w:val="Table5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A4">
            <w:pPr>
              <w:pStyle w:val="Heading3"/>
              <w:rPr/>
            </w:pPr>
            <w:bookmarkStart w:colFirst="0" w:colLast="0" w:name="_meja0tsp0ptk" w:id="68"/>
            <w:bookmarkEnd w:id="68"/>
            <w:r w:rsidDel="00000000" w:rsidR="00000000" w:rsidRPr="00000000">
              <w:rPr>
                <w:rtl w:val="0"/>
              </w:rPr>
              <w:t xml:space="preserve">Website Hosting Service: &lt;Name of Service&gt;</w:t>
            </w:r>
          </w:p>
          <w:p w:rsidR="00000000" w:rsidDel="00000000" w:rsidP="00000000" w:rsidRDefault="00000000" w:rsidRPr="00000000" w14:paraId="000002A5">
            <w:pPr>
              <w:rPr/>
            </w:pPr>
            <w:r w:rsidDel="00000000" w:rsidR="00000000" w:rsidRPr="00000000">
              <w:rPr>
                <w:rtl w:val="0"/>
              </w:rPr>
              <w:t xml:space="preserve">Making your own website? Then you’re probably using one of many shared hosting services such as SiteGround, HostGator, or a bazillion others. Or perhaps you have a more sophisticated setup. All of these are fine for our needs (so long as you find them to work fine for you.) If you choose to host your own site, simply copy this card into your Worksheet and put the name of your hosting service where it says: &lt;Name of Service&gt;</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Remember not to make your website so that it directly accepts information submitted by the user, and don’t use associated conventional email services without a BAA. For more information, see this course: </w:t>
            </w:r>
            <w:hyperlink r:id="rId43">
              <w:r w:rsidDel="00000000" w:rsidR="00000000" w:rsidRPr="00000000">
                <w:rPr>
                  <w:color w:val="1155cc"/>
                  <w:u w:val="single"/>
                  <w:rtl w:val="0"/>
                </w:rPr>
                <w:t xml:space="preserve">https://personcenteredtech.com/courses/webpresence012019/</w:t>
              </w:r>
            </w:hyperlink>
            <w:r w:rsidDel="00000000" w:rsidR="00000000" w:rsidRPr="00000000">
              <w:rPr>
                <w:rtl w:val="0"/>
              </w:rPr>
            </w:r>
          </w:p>
          <w:tbl>
            <w:tblPr>
              <w:tblStyle w:val="Table53"/>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790"/>
              <w:tblGridChange w:id="0">
                <w:tblGrid>
                  <w:gridCol w:w="3555"/>
                  <w:gridCol w:w="5790"/>
                </w:tblGrid>
              </w:tblGridChange>
            </w:tblGrid>
            <w:tr>
              <w:tc>
                <w:tcPr/>
                <w:p w:rsidR="00000000" w:rsidDel="00000000" w:rsidP="00000000" w:rsidRDefault="00000000" w:rsidRPr="00000000" w14:paraId="000002A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A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AA">
                  <w:pPr>
                    <w:widowControl w:val="0"/>
                    <w:spacing w:line="240" w:lineRule="auto"/>
                    <w:rPr/>
                  </w:pPr>
                  <w:r w:rsidDel="00000000" w:rsidR="00000000" w:rsidRPr="00000000">
                    <w:rPr>
                      <w:rtl w:val="0"/>
                    </w:rPr>
                    <w:t xml:space="preserve">Web Hosting</w:t>
                  </w:r>
                </w:p>
              </w:tc>
              <w:tc>
                <w:tcPr/>
                <w:p w:rsidR="00000000" w:rsidDel="00000000" w:rsidP="00000000" w:rsidRDefault="00000000" w:rsidRPr="00000000" w14:paraId="000002AB">
                  <w:pPr>
                    <w:spacing w:line="240" w:lineRule="auto"/>
                    <w:rPr/>
                  </w:pPr>
                  <w:r w:rsidDel="00000000" w:rsidR="00000000" w:rsidRPr="00000000">
                    <w:rPr>
                      <w:rtl w:val="0"/>
                    </w:rPr>
                  </w:r>
                </w:p>
              </w:tc>
            </w:tr>
          </w:tbl>
          <w:p w:rsidR="00000000" w:rsidDel="00000000" w:rsidP="00000000" w:rsidRDefault="00000000" w:rsidRPr="00000000" w14:paraId="000002AC">
            <w:pPr>
              <w:pStyle w:val="Heading2"/>
              <w:rPr/>
            </w:pPr>
            <w:bookmarkStart w:colFirst="0" w:colLast="0" w:name="_gqjm8428z11i" w:id="69"/>
            <w:bookmarkEnd w:id="69"/>
            <w:r w:rsidDel="00000000" w:rsidR="00000000" w:rsidRPr="00000000">
              <w:rPr>
                <w:rtl w:val="0"/>
              </w:rPr>
            </w:r>
          </w:p>
        </w:tc>
      </w:tr>
    </w:tbl>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pStyle w:val="Heading2"/>
        <w:rPr/>
      </w:pPr>
      <w:bookmarkStart w:colFirst="0" w:colLast="0" w:name="_68fc72ib9na4" w:id="70"/>
      <w:bookmarkEnd w:id="70"/>
      <w:r w:rsidDel="00000000" w:rsidR="00000000" w:rsidRPr="00000000">
        <w:rPr>
          <w:rtl w:val="0"/>
        </w:rPr>
        <w:t xml:space="preserve">Practice Internet Connection Services</w:t>
      </w:r>
    </w:p>
    <w:p w:rsidR="00000000" w:rsidDel="00000000" w:rsidP="00000000" w:rsidRDefault="00000000" w:rsidRPr="00000000" w14:paraId="000002AF">
      <w:pPr>
        <w:rPr/>
      </w:pPr>
      <w:r w:rsidDel="00000000" w:rsidR="00000000" w:rsidRPr="00000000">
        <w:rPr>
          <w:rtl w:val="0"/>
        </w:rPr>
      </w:r>
    </w:p>
    <w:tbl>
      <w:tblPr>
        <w:tblStyle w:val="Table5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B0">
            <w:pPr>
              <w:pStyle w:val="Heading3"/>
              <w:rPr/>
            </w:pPr>
            <w:bookmarkStart w:colFirst="0" w:colLast="0" w:name="_70nf9hhznsja" w:id="71"/>
            <w:bookmarkEnd w:id="71"/>
            <w:r w:rsidDel="00000000" w:rsidR="00000000" w:rsidRPr="00000000">
              <w:rPr>
                <w:rtl w:val="0"/>
              </w:rPr>
              <w:t xml:space="preserve">Local Internet Service: &lt;Name of Your Service Provider&gt;</w:t>
            </w:r>
          </w:p>
          <w:p w:rsidR="00000000" w:rsidDel="00000000" w:rsidP="00000000" w:rsidRDefault="00000000" w:rsidRPr="00000000" w14:paraId="000002B1">
            <w:pPr>
              <w:rPr/>
            </w:pPr>
            <w:r w:rsidDel="00000000" w:rsidR="00000000" w:rsidRPr="00000000">
              <w:rPr>
                <w:rtl w:val="0"/>
              </w:rPr>
              <w:t xml:space="preserve">There are so many local Internet Service Providers in the world, that it makes no sense to try to list them all here. Also, from our perspective, they are largely the same. So when you choose a card for your practice’s Internet Service Provider, just use this one and fill in the name of your provider where it says &lt;Name of Your Service Provider&gt;. </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For the basic Function of supplying a Practice Internet Connection, the service provider does not need to execute a Business Associate Agreement with your practice. Note that most such providers may also supply other functionality, such as conventional email. Those other services (e.g. conventional email) would require a Business Associate Agreement to be used for your practice. Local Internet Service Providers generally don’t execute BAAs, so we don’t list here any of the other Functions they may provide.</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It is also acceptable for team members to use their personally-owned Internet service for practice business, so long as they take certain security precautions. For more information, see this course: </w:t>
            </w:r>
            <w:hyperlink r:id="rId44">
              <w:r w:rsidDel="00000000" w:rsidR="00000000" w:rsidRPr="00000000">
                <w:rPr>
                  <w:color w:val="1155cc"/>
                  <w:u w:val="single"/>
                  <w:rtl w:val="0"/>
                </w:rPr>
                <w:t xml:space="preserve">https://personcenteredtech.com/courses/teletherapymobile2020/</w:t>
              </w:r>
            </w:hyperlink>
            <w:r w:rsidDel="00000000" w:rsidR="00000000" w:rsidRPr="00000000">
              <w:rPr>
                <w:rtl w:val="0"/>
              </w:rPr>
              <w:t xml:space="preserve"> </w:t>
            </w:r>
          </w:p>
          <w:tbl>
            <w:tblPr>
              <w:tblStyle w:val="Table55"/>
              <w:tblW w:w="91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640"/>
              <w:tblGridChange w:id="0">
                <w:tblGrid>
                  <w:gridCol w:w="3555"/>
                  <w:gridCol w:w="5640"/>
                </w:tblGrid>
              </w:tblGridChange>
            </w:tblGrid>
            <w:tr>
              <w:tc>
                <w:tcPr/>
                <w:p w:rsidR="00000000" w:rsidDel="00000000" w:rsidP="00000000" w:rsidRDefault="00000000" w:rsidRPr="00000000" w14:paraId="000002B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B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B8">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2B9">
                  <w:pPr>
                    <w:spacing w:line="240" w:lineRule="auto"/>
                    <w:rPr/>
                  </w:pPr>
                  <w:r w:rsidDel="00000000" w:rsidR="00000000" w:rsidRPr="00000000">
                    <w:rPr>
                      <w:rtl w:val="0"/>
                    </w:rPr>
                  </w:r>
                </w:p>
              </w:tc>
            </w:tr>
          </w:tbl>
          <w:p w:rsidR="00000000" w:rsidDel="00000000" w:rsidP="00000000" w:rsidRDefault="00000000" w:rsidRPr="00000000" w14:paraId="000002BA">
            <w:pPr>
              <w:rPr/>
            </w:pPr>
            <w:r w:rsidDel="00000000" w:rsidR="00000000" w:rsidRPr="00000000">
              <w:rPr>
                <w:rtl w:val="0"/>
              </w:rPr>
            </w:r>
          </w:p>
        </w:tc>
      </w:tr>
    </w:tbl>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tbl>
      <w:tblPr>
        <w:tblStyle w:val="Table5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BD">
            <w:pPr>
              <w:pStyle w:val="Heading3"/>
              <w:rPr/>
            </w:pPr>
            <w:bookmarkStart w:colFirst="0" w:colLast="0" w:name="_7zz4m2y2gkq2" w:id="72"/>
            <w:bookmarkEnd w:id="72"/>
            <w:r w:rsidDel="00000000" w:rsidR="00000000" w:rsidRPr="00000000">
              <w:rPr>
                <w:rtl w:val="0"/>
              </w:rPr>
              <w:t xml:space="preserve">Cellular Data Service: &lt;Name of Your Phone Service Provider&gt;</w:t>
            </w:r>
          </w:p>
          <w:p w:rsidR="00000000" w:rsidDel="00000000" w:rsidP="00000000" w:rsidRDefault="00000000" w:rsidRPr="00000000" w14:paraId="000002BE">
            <w:pPr>
              <w:rPr/>
            </w:pPr>
            <w:r w:rsidDel="00000000" w:rsidR="00000000" w:rsidRPr="00000000">
              <w:rPr>
                <w:rtl w:val="0"/>
              </w:rPr>
              <w:t xml:space="preserve">Nearly every cellular phone company offers cellular data service of some kind. Using a phone’s cellular data, whether directly on the phone or by setting up a smartphone hotspot, is actually a good way (in our opinion) to get a sufficiently private Internet connection for devices used in the practice. So when you choose a card to represent using cellular data for the Practice Internet Connection Function, just use this one and fill in the name of your phone service where it says &lt;Name of Your Phone Service Provider&gt;.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For the basic Function of supplying a Practice Internet Connection, the service provider does not need to execute a Business Associate Agreement with your practice.</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It is also acceptable for team members to use the cellular data on their personal phone service for practice business. </w:t>
            </w:r>
          </w:p>
          <w:tbl>
            <w:tblPr>
              <w:tblStyle w:val="Table57"/>
              <w:tblW w:w="9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20"/>
              <w:tblGridChange w:id="0">
                <w:tblGrid>
                  <w:gridCol w:w="3555"/>
                  <w:gridCol w:w="5520"/>
                </w:tblGrid>
              </w:tblGridChange>
            </w:tblGrid>
            <w:tr>
              <w:tc>
                <w:tcPr/>
                <w:p w:rsidR="00000000" w:rsidDel="00000000" w:rsidP="00000000" w:rsidRDefault="00000000" w:rsidRPr="00000000" w14:paraId="000002C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C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C5">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2C6">
                  <w:pPr>
                    <w:spacing w:line="240" w:lineRule="auto"/>
                    <w:rPr/>
                  </w:pPr>
                  <w:r w:rsidDel="00000000" w:rsidR="00000000" w:rsidRPr="00000000">
                    <w:rPr>
                      <w:rtl w:val="0"/>
                    </w:rPr>
                  </w:r>
                </w:p>
              </w:tc>
            </w:tr>
          </w:tbl>
          <w:p w:rsidR="00000000" w:rsidDel="00000000" w:rsidP="00000000" w:rsidRDefault="00000000" w:rsidRPr="00000000" w14:paraId="000002C7">
            <w:pPr>
              <w:pStyle w:val="Heading2"/>
              <w:rPr/>
            </w:pPr>
            <w:bookmarkStart w:colFirst="0" w:colLast="0" w:name="_8uzfn1v9py3p" w:id="73"/>
            <w:bookmarkEnd w:id="73"/>
            <w:r w:rsidDel="00000000" w:rsidR="00000000" w:rsidRPr="00000000">
              <w:rPr>
                <w:rtl w:val="0"/>
              </w:rPr>
            </w:r>
          </w:p>
        </w:tc>
      </w:tr>
    </w:tbl>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pStyle w:val="Heading2"/>
        <w:rPr/>
      </w:pPr>
      <w:bookmarkStart w:colFirst="0" w:colLast="0" w:name="_5ru0i784810n" w:id="74"/>
      <w:bookmarkEnd w:id="74"/>
      <w:r w:rsidDel="00000000" w:rsidR="00000000" w:rsidRPr="00000000">
        <w:rPr>
          <w:rtl w:val="0"/>
        </w:rPr>
        <w:t xml:space="preserve">VPN Services</w:t>
      </w:r>
    </w:p>
    <w:p w:rsidR="00000000" w:rsidDel="00000000" w:rsidP="00000000" w:rsidRDefault="00000000" w:rsidRPr="00000000" w14:paraId="000002CA">
      <w:pPr>
        <w:rPr/>
      </w:pPr>
      <w:r w:rsidDel="00000000" w:rsidR="00000000" w:rsidRPr="00000000">
        <w:rPr>
          <w:rtl w:val="0"/>
        </w:rPr>
      </w:r>
    </w:p>
    <w:tbl>
      <w:tblPr>
        <w:tblStyle w:val="Table5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CB">
            <w:pPr>
              <w:pStyle w:val="Heading3"/>
              <w:rPr/>
            </w:pPr>
            <w:bookmarkStart w:colFirst="0" w:colLast="0" w:name="_n0ueci60mp5" w:id="75"/>
            <w:bookmarkEnd w:id="75"/>
            <w:hyperlink r:id="rId45">
              <w:r w:rsidDel="00000000" w:rsidR="00000000" w:rsidRPr="00000000">
                <w:rPr>
                  <w:color w:val="1155cc"/>
                  <w:u w:val="single"/>
                  <w:rtl w:val="0"/>
                </w:rPr>
                <w:t xml:space="preserve">TunnelBear</w:t>
              </w:r>
            </w:hyperlink>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Easy to install and configure. Team plan makes it efficient to setup service for all workforce the practice is providing VPN service for. TunnelBear doesn’t have as many servers as NordVPN, meaning the speed impact of using a VPN can be greater with TunnelBear. Each user account on TunnelBear provides VPN service for 5 simultaneously connected devices, so a user account is not required to provide for each device that requires a VPN. TunnelBear is more economical than NordVPN for those who want a monthly billing option.</w:t>
            </w:r>
          </w:p>
          <w:tbl>
            <w:tblPr>
              <w:tblStyle w:val="Table59"/>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75"/>
              <w:tblGridChange w:id="0">
                <w:tblGrid>
                  <w:gridCol w:w="3555"/>
                  <w:gridCol w:w="5475"/>
                </w:tblGrid>
              </w:tblGridChange>
            </w:tblGrid>
            <w:tr>
              <w:tc>
                <w:tcPr/>
                <w:p w:rsidR="00000000" w:rsidDel="00000000" w:rsidP="00000000" w:rsidRDefault="00000000" w:rsidRPr="00000000" w14:paraId="000002C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C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CF">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2D0">
                  <w:pPr>
                    <w:spacing w:line="240" w:lineRule="auto"/>
                    <w:rPr/>
                  </w:pPr>
                  <w:r w:rsidDel="00000000" w:rsidR="00000000" w:rsidRPr="00000000">
                    <w:rPr>
                      <w:rtl w:val="0"/>
                    </w:rPr>
                  </w:r>
                </w:p>
              </w:tc>
            </w:tr>
          </w:tbl>
          <w:p w:rsidR="00000000" w:rsidDel="00000000" w:rsidP="00000000" w:rsidRDefault="00000000" w:rsidRPr="00000000" w14:paraId="000002D1">
            <w:pPr>
              <w:rPr/>
            </w:pPr>
            <w:r w:rsidDel="00000000" w:rsidR="00000000" w:rsidRPr="00000000">
              <w:rPr>
                <w:rtl w:val="0"/>
              </w:rPr>
            </w:r>
          </w:p>
        </w:tc>
      </w:tr>
    </w:tbl>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tbl>
      <w:tblPr>
        <w:tblStyle w:val="Table6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D4">
            <w:pPr>
              <w:pStyle w:val="Heading3"/>
              <w:rPr/>
            </w:pPr>
            <w:bookmarkStart w:colFirst="0" w:colLast="0" w:name="_niuanqqk4f2b" w:id="76"/>
            <w:bookmarkEnd w:id="76"/>
            <w:hyperlink r:id="rId46">
              <w:r w:rsidDel="00000000" w:rsidR="00000000" w:rsidRPr="00000000">
                <w:rPr>
                  <w:color w:val="1155cc"/>
                  <w:u w:val="single"/>
                  <w:rtl w:val="0"/>
                </w:rPr>
                <w:t xml:space="preserve">NordVPN</w:t>
              </w:r>
            </w:hyperlink>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Slightly more complex to configure and setup than TunnelBear. NordVPN has more servers and therefore less impact on connection speed than TunnelBear, making it better suited for users who need the VPN enabled when doing teletherapy video sessions. NordVPN includes an auto connect function. Each user account on NordVPN secures up to 6 connected devices simultaneously. </w:t>
            </w:r>
          </w:p>
          <w:tbl>
            <w:tblPr>
              <w:tblStyle w:val="Table61"/>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2D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D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D8">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2D9">
                  <w:pPr>
                    <w:spacing w:line="240" w:lineRule="auto"/>
                    <w:rPr/>
                  </w:pPr>
                  <w:r w:rsidDel="00000000" w:rsidR="00000000" w:rsidRPr="00000000">
                    <w:rPr>
                      <w:rtl w:val="0"/>
                    </w:rPr>
                  </w:r>
                </w:p>
              </w:tc>
            </w:tr>
          </w:tbl>
          <w:p w:rsidR="00000000" w:rsidDel="00000000" w:rsidP="00000000" w:rsidRDefault="00000000" w:rsidRPr="00000000" w14:paraId="000002DA">
            <w:pPr>
              <w:pStyle w:val="Heading2"/>
              <w:rPr/>
            </w:pPr>
            <w:bookmarkStart w:colFirst="0" w:colLast="0" w:name="_u7r6oo1nlc96" w:id="77"/>
            <w:bookmarkEnd w:id="77"/>
            <w:r w:rsidDel="00000000" w:rsidR="00000000" w:rsidRPr="00000000">
              <w:rPr>
                <w:rtl w:val="0"/>
              </w:rPr>
            </w:r>
          </w:p>
        </w:tc>
      </w:tr>
    </w:tbl>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pStyle w:val="Heading2"/>
        <w:rPr/>
      </w:pPr>
      <w:bookmarkStart w:colFirst="0" w:colLast="0" w:name="_5o2c56l72tto" w:id="78"/>
      <w:bookmarkEnd w:id="78"/>
      <w:r w:rsidDel="00000000" w:rsidR="00000000" w:rsidRPr="00000000">
        <w:rPr>
          <w:rtl w:val="0"/>
        </w:rPr>
        <w:t xml:space="preserve">E-FAX Services</w:t>
      </w:r>
    </w:p>
    <w:p w:rsidR="00000000" w:rsidDel="00000000" w:rsidP="00000000" w:rsidRDefault="00000000" w:rsidRPr="00000000" w14:paraId="000002DD">
      <w:pPr>
        <w:rPr/>
      </w:pPr>
      <w:r w:rsidDel="00000000" w:rsidR="00000000" w:rsidRPr="00000000">
        <w:rPr>
          <w:rtl w:val="0"/>
        </w:rPr>
      </w:r>
    </w:p>
    <w:tbl>
      <w:tblPr>
        <w:tblStyle w:val="Table6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DE">
            <w:pPr>
              <w:pStyle w:val="Heading3"/>
              <w:rPr/>
            </w:pPr>
            <w:bookmarkStart w:colFirst="0" w:colLast="0" w:name="_xuugzcwp9wi0" w:id="79"/>
            <w:bookmarkEnd w:id="79"/>
            <w:hyperlink r:id="rId47">
              <w:r w:rsidDel="00000000" w:rsidR="00000000" w:rsidRPr="00000000">
                <w:rPr>
                  <w:color w:val="1155cc"/>
                  <w:u w:val="single"/>
                  <w:rtl w:val="0"/>
                </w:rPr>
                <w:t xml:space="preserve">SRFax</w:t>
              </w:r>
            </w:hyperlink>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Competitively priced HIPAA-appropriate e-FAX service that has a better designed and easier to navigate user interface, when compared to the majority of standalone FAX services.</w:t>
            </w:r>
          </w:p>
          <w:tbl>
            <w:tblPr>
              <w:tblStyle w:val="Table63"/>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90"/>
              <w:tblGridChange w:id="0">
                <w:tblGrid>
                  <w:gridCol w:w="3555"/>
                  <w:gridCol w:w="5490"/>
                </w:tblGrid>
              </w:tblGridChange>
            </w:tblGrid>
            <w:tr>
              <w:tc>
                <w:tcPr/>
                <w:p w:rsidR="00000000" w:rsidDel="00000000" w:rsidP="00000000" w:rsidRDefault="00000000" w:rsidRPr="00000000" w14:paraId="000002E0">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E1">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E2">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2E3">
                  <w:pPr>
                    <w:spacing w:line="240" w:lineRule="auto"/>
                    <w:rPr/>
                  </w:pPr>
                  <w:r w:rsidDel="00000000" w:rsidR="00000000" w:rsidRPr="00000000">
                    <w:rPr>
                      <w:rtl w:val="0"/>
                    </w:rPr>
                  </w:r>
                </w:p>
              </w:tc>
            </w:tr>
          </w:tbl>
          <w:p w:rsidR="00000000" w:rsidDel="00000000" w:rsidP="00000000" w:rsidRDefault="00000000" w:rsidRPr="00000000" w14:paraId="000002E4">
            <w:pPr>
              <w:rPr/>
            </w:pPr>
            <w:r w:rsidDel="00000000" w:rsidR="00000000" w:rsidRPr="00000000">
              <w:rPr>
                <w:rtl w:val="0"/>
              </w:rPr>
            </w:r>
          </w:p>
        </w:tc>
      </w:tr>
    </w:tbl>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tbl>
      <w:tblPr>
        <w:tblStyle w:val="Table6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EC">
            <w:pPr>
              <w:pStyle w:val="Heading3"/>
              <w:rPr/>
            </w:pPr>
            <w:bookmarkStart w:colFirst="0" w:colLast="0" w:name="_9i4tbux52slm" w:id="80"/>
            <w:bookmarkEnd w:id="80"/>
            <w:hyperlink r:id="rId48">
              <w:r w:rsidDel="00000000" w:rsidR="00000000" w:rsidRPr="00000000">
                <w:rPr>
                  <w:color w:val="1155cc"/>
                  <w:u w:val="single"/>
                  <w:rtl w:val="0"/>
                </w:rPr>
                <w:t xml:space="preserve">Faxage</w:t>
              </w:r>
            </w:hyperlink>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HIPAA BAA available on all plan tiers, making Faxage a good HIPAA-appropriate standalone e-FAX service that scales to usage needs affordably.</w:t>
            </w:r>
          </w:p>
          <w:tbl>
            <w:tblPr>
              <w:tblStyle w:val="Table65"/>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05"/>
              <w:tblGridChange w:id="0">
                <w:tblGrid>
                  <w:gridCol w:w="3555"/>
                  <w:gridCol w:w="5505"/>
                </w:tblGrid>
              </w:tblGridChange>
            </w:tblGrid>
            <w:tr>
              <w:tc>
                <w:tcPr/>
                <w:p w:rsidR="00000000" w:rsidDel="00000000" w:rsidP="00000000" w:rsidRDefault="00000000" w:rsidRPr="00000000" w14:paraId="000002EE">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EF">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F0">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2F1">
                  <w:pPr>
                    <w:spacing w:line="240" w:lineRule="auto"/>
                    <w:rPr/>
                  </w:pPr>
                  <w:r w:rsidDel="00000000" w:rsidR="00000000" w:rsidRPr="00000000">
                    <w:rPr>
                      <w:rtl w:val="0"/>
                    </w:rPr>
                  </w:r>
                </w:p>
              </w:tc>
            </w:tr>
          </w:tbl>
          <w:p w:rsidR="00000000" w:rsidDel="00000000" w:rsidP="00000000" w:rsidRDefault="00000000" w:rsidRPr="00000000" w14:paraId="000002F2">
            <w:pPr>
              <w:pStyle w:val="Heading2"/>
              <w:rPr/>
            </w:pPr>
            <w:bookmarkStart w:colFirst="0" w:colLast="0" w:name="_cwrunz22sysb" w:id="81"/>
            <w:bookmarkEnd w:id="81"/>
            <w:r w:rsidDel="00000000" w:rsidR="00000000" w:rsidRPr="00000000">
              <w:rPr>
                <w:rtl w:val="0"/>
              </w:rPr>
            </w:r>
          </w:p>
        </w:tc>
      </w:tr>
    </w:tbl>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pStyle w:val="Heading2"/>
        <w:rPr/>
      </w:pPr>
      <w:bookmarkStart w:colFirst="0" w:colLast="0" w:name="_f4xs4iqsa4jr" w:id="82"/>
      <w:bookmarkEnd w:id="82"/>
      <w:r w:rsidDel="00000000" w:rsidR="00000000" w:rsidRPr="00000000">
        <w:rPr>
          <w:rtl w:val="0"/>
        </w:rPr>
        <w:t xml:space="preserve">E-Prescribing Standalone Services</w:t>
      </w:r>
    </w:p>
    <w:p w:rsidR="00000000" w:rsidDel="00000000" w:rsidP="00000000" w:rsidRDefault="00000000" w:rsidRPr="00000000" w14:paraId="000002F5">
      <w:pPr>
        <w:rPr/>
      </w:pPr>
      <w:r w:rsidDel="00000000" w:rsidR="00000000" w:rsidRPr="00000000">
        <w:rPr>
          <w:rtl w:val="0"/>
        </w:rPr>
      </w:r>
    </w:p>
    <w:tbl>
      <w:tblPr>
        <w:tblStyle w:val="Table6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2F6">
            <w:pPr>
              <w:pStyle w:val="Heading3"/>
              <w:rPr/>
            </w:pPr>
            <w:bookmarkStart w:colFirst="0" w:colLast="0" w:name="_weweraxjc2jq" w:id="83"/>
            <w:bookmarkEnd w:id="83"/>
            <w:hyperlink r:id="rId49">
              <w:r w:rsidDel="00000000" w:rsidR="00000000" w:rsidRPr="00000000">
                <w:rPr>
                  <w:color w:val="1155cc"/>
                  <w:u w:val="single"/>
                  <w:rtl w:val="0"/>
                </w:rPr>
                <w:t xml:space="preserve">ChARM</w:t>
              </w:r>
            </w:hyperlink>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Charm offers both e-prescribing and e-prescribing of controlled substances as add-ons to their free or per-encounter priced plan tiers, which makes it an affordable and scalable e-prescribing service for practices that need e-prescribing, but don’t need it for all their providers or who don’t want their practice management/EHR selection to be based off of the necessity of e-prescribing functionality being included (e.g. want to use a therapy oriented practice management system that doesn’t include e-prescribing.) </w:t>
            </w:r>
          </w:p>
          <w:tbl>
            <w:tblPr>
              <w:tblStyle w:val="Table67"/>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2F8">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2F9">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2FA">
                  <w:pPr>
                    <w:widowControl w:val="0"/>
                    <w:spacing w:line="240" w:lineRule="auto"/>
                    <w:rPr/>
                  </w:pPr>
                  <w:r w:rsidDel="00000000" w:rsidR="00000000" w:rsidRPr="00000000">
                    <w:rPr>
                      <w:rtl w:val="0"/>
                    </w:rPr>
                    <w:t xml:space="preserve">E-Prescribing</w:t>
                  </w:r>
                </w:p>
              </w:tc>
              <w:tc>
                <w:tcPr/>
                <w:p w:rsidR="00000000" w:rsidDel="00000000" w:rsidP="00000000" w:rsidRDefault="00000000" w:rsidRPr="00000000" w14:paraId="000002FB">
                  <w:pPr>
                    <w:spacing w:line="240" w:lineRule="auto"/>
                    <w:rPr/>
                  </w:pPr>
                  <w:r w:rsidDel="00000000" w:rsidR="00000000" w:rsidRPr="00000000">
                    <w:rPr>
                      <w:rtl w:val="0"/>
                    </w:rPr>
                  </w:r>
                </w:p>
              </w:tc>
            </w:tr>
          </w:tbl>
          <w:p w:rsidR="00000000" w:rsidDel="00000000" w:rsidP="00000000" w:rsidRDefault="00000000" w:rsidRPr="00000000" w14:paraId="000002FC">
            <w:pPr>
              <w:pStyle w:val="Heading2"/>
              <w:rPr/>
            </w:pPr>
            <w:bookmarkStart w:colFirst="0" w:colLast="0" w:name="_14yee6akp55o" w:id="84"/>
            <w:bookmarkEnd w:id="84"/>
            <w:r w:rsidDel="00000000" w:rsidR="00000000" w:rsidRPr="00000000">
              <w:rPr>
                <w:rtl w:val="0"/>
              </w:rPr>
            </w:r>
          </w:p>
        </w:tc>
      </w:tr>
    </w:tbl>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pStyle w:val="Heading2"/>
        <w:rPr/>
      </w:pPr>
      <w:bookmarkStart w:colFirst="0" w:colLast="0" w:name="_trxen9537hik" w:id="85"/>
      <w:bookmarkEnd w:id="85"/>
      <w:r w:rsidDel="00000000" w:rsidR="00000000" w:rsidRPr="00000000">
        <w:rPr>
          <w:rtl w:val="0"/>
        </w:rPr>
        <w:t xml:space="preserve">Email Marketing Newsletter Services</w:t>
      </w:r>
    </w:p>
    <w:p w:rsidR="00000000" w:rsidDel="00000000" w:rsidP="00000000" w:rsidRDefault="00000000" w:rsidRPr="00000000" w14:paraId="000002FF">
      <w:pPr>
        <w:rPr/>
      </w:pPr>
      <w:r w:rsidDel="00000000" w:rsidR="00000000" w:rsidRPr="00000000">
        <w:rPr>
          <w:rtl w:val="0"/>
        </w:rPr>
        <w:t xml:space="preserve">We do not necessarily recommend these as the best email marketing services possibly available, but they do execute HIPAA BAAs so we're including these options for you to make a selection. At the time of writing, there is no "killer app" or killer service for HIPAA-friendly email marketing newsletter services. </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spacing w:line="240" w:lineRule="auto"/>
        <w:rPr/>
      </w:pPr>
      <w:r w:rsidDel="00000000" w:rsidR="00000000" w:rsidRPr="00000000">
        <w:rPr>
          <w:b w:val="1"/>
          <w:rtl w:val="0"/>
        </w:rPr>
        <w:t xml:space="preserve">Note: </w:t>
      </w:r>
      <w:r w:rsidDel="00000000" w:rsidR="00000000" w:rsidRPr="00000000">
        <w:rPr>
          <w:rtl w:val="0"/>
        </w:rPr>
        <w:t xml:space="preserve">There are a number of considerations with regards to HIPAA compliance when using email marketing. For more information, see our presentation by Eric Strom, JD PhD LMHC on email marketing and HIPAA. It is pay-what-you-can, so it is accessible to all: </w:t>
      </w:r>
      <w:hyperlink r:id="rId50">
        <w:r w:rsidDel="00000000" w:rsidR="00000000" w:rsidRPr="00000000">
          <w:rPr>
            <w:color w:val="1155cc"/>
            <w:u w:val="single"/>
            <w:rtl w:val="0"/>
          </w:rPr>
          <w:t xml:space="preserve">https://personcenteredtech.com/product/jun2020conf-practcare-wholetrack/</w:t>
        </w:r>
      </w:hyperlink>
      <w:r w:rsidDel="00000000" w:rsidR="00000000" w:rsidRPr="00000000">
        <w:rPr>
          <w:rtl w:val="0"/>
        </w:rPr>
        <w:t xml:space="preserve"> </w:t>
      </w:r>
    </w:p>
    <w:p w:rsidR="00000000" w:rsidDel="00000000" w:rsidP="00000000" w:rsidRDefault="00000000" w:rsidRPr="00000000" w14:paraId="00000302">
      <w:pPr>
        <w:rPr/>
      </w:pPr>
      <w:r w:rsidDel="00000000" w:rsidR="00000000" w:rsidRPr="00000000">
        <w:rPr>
          <w:rtl w:val="0"/>
        </w:rPr>
      </w:r>
    </w:p>
    <w:tbl>
      <w:tblPr>
        <w:tblStyle w:val="Table6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03">
            <w:pPr>
              <w:pStyle w:val="Heading3"/>
              <w:rPr/>
            </w:pPr>
            <w:bookmarkStart w:colFirst="0" w:colLast="0" w:name="_2kav2w4bbqu9" w:id="86"/>
            <w:bookmarkEnd w:id="86"/>
            <w:hyperlink r:id="rId51">
              <w:r w:rsidDel="00000000" w:rsidR="00000000" w:rsidRPr="00000000">
                <w:rPr>
                  <w:color w:val="1155cc"/>
                  <w:u w:val="single"/>
                  <w:rtl w:val="0"/>
                </w:rPr>
                <w:t xml:space="preserve">Constant Contact</w:t>
              </w:r>
            </w:hyperlink>
            <w:r w:rsidDel="00000000" w:rsidR="00000000" w:rsidRPr="00000000">
              <w:rPr>
                <w:rtl w:val="0"/>
              </w:rPr>
            </w:r>
          </w:p>
          <w:tbl>
            <w:tblPr>
              <w:tblStyle w:val="Table69"/>
              <w:tblW w:w="89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70"/>
              <w:tblGridChange w:id="0">
                <w:tblGrid>
                  <w:gridCol w:w="3555"/>
                  <w:gridCol w:w="5370"/>
                </w:tblGrid>
              </w:tblGridChange>
            </w:tblGrid>
            <w:tr>
              <w:tc>
                <w:tcPr/>
                <w:p w:rsidR="00000000" w:rsidDel="00000000" w:rsidP="00000000" w:rsidRDefault="00000000" w:rsidRPr="00000000" w14:paraId="00000304">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05">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06">
                  <w:pPr>
                    <w:widowControl w:val="0"/>
                    <w:spacing w:line="240" w:lineRule="auto"/>
                    <w:rPr/>
                  </w:pPr>
                  <w:r w:rsidDel="00000000" w:rsidR="00000000" w:rsidRPr="00000000">
                    <w:rPr>
                      <w:rtl w:val="0"/>
                    </w:rPr>
                    <w:t xml:space="preserve">Email marketing/newsletter</w:t>
                  </w:r>
                </w:p>
              </w:tc>
              <w:tc>
                <w:tcPr/>
                <w:p w:rsidR="00000000" w:rsidDel="00000000" w:rsidP="00000000" w:rsidRDefault="00000000" w:rsidRPr="00000000" w14:paraId="00000307">
                  <w:pPr>
                    <w:spacing w:line="240" w:lineRule="auto"/>
                    <w:rPr/>
                  </w:pPr>
                  <w:hyperlink r:id="rId52">
                    <w:r w:rsidDel="00000000" w:rsidR="00000000" w:rsidRPr="00000000">
                      <w:rPr>
                        <w:color w:val="1155cc"/>
                        <w:u w:val="single"/>
                        <w:rtl w:val="0"/>
                      </w:rPr>
                      <w:t xml:space="preserve">Constant Contact will execute a BAA and do not require a specific plan tier</w:t>
                    </w:r>
                  </w:hyperlink>
                  <w:r w:rsidDel="00000000" w:rsidR="00000000" w:rsidRPr="00000000">
                    <w:rPr>
                      <w:rtl w:val="0"/>
                    </w:rPr>
                    <w:t xml:space="preserve">. They rightly provide guidance that the user also has responsibilities for ensuring their use of email marketing newsletters meets their HIPAA compliance requirements. </w:t>
                  </w:r>
                </w:p>
              </w:tc>
            </w:tr>
          </w:tbl>
          <w:p w:rsidR="00000000" w:rsidDel="00000000" w:rsidP="00000000" w:rsidRDefault="00000000" w:rsidRPr="00000000" w14:paraId="00000308">
            <w:pPr>
              <w:rPr/>
            </w:pPr>
            <w:r w:rsidDel="00000000" w:rsidR="00000000" w:rsidRPr="00000000">
              <w:rPr>
                <w:rtl w:val="0"/>
              </w:rPr>
            </w:r>
          </w:p>
        </w:tc>
      </w:tr>
    </w:tbl>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tbl>
      <w:tblPr>
        <w:tblStyle w:val="Table7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0B">
            <w:pPr>
              <w:pStyle w:val="Heading3"/>
              <w:rPr/>
            </w:pPr>
            <w:bookmarkStart w:colFirst="0" w:colLast="0" w:name="_d4kzoa2axskw" w:id="87"/>
            <w:bookmarkEnd w:id="87"/>
            <w:hyperlink r:id="rId53">
              <w:r w:rsidDel="00000000" w:rsidR="00000000" w:rsidRPr="00000000">
                <w:rPr>
                  <w:color w:val="1155cc"/>
                  <w:u w:val="single"/>
                  <w:rtl w:val="0"/>
                </w:rPr>
                <w:t xml:space="preserve">Keap</w:t>
              </w:r>
            </w:hyperlink>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Formerly Infusionsoft. Configuring complex campaign sequences and automations can be very involved, and -- when PCT last used it -- bug prone, requiring extensive support. However, for the less complex needs of most private practices it generally works well for single email campaign sends.</w:t>
            </w:r>
          </w:p>
          <w:tbl>
            <w:tblPr>
              <w:tblStyle w:val="Table71"/>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30"/>
              <w:tblGridChange w:id="0">
                <w:tblGrid>
                  <w:gridCol w:w="3555"/>
                  <w:gridCol w:w="5430"/>
                </w:tblGrid>
              </w:tblGridChange>
            </w:tblGrid>
            <w:tr>
              <w:tc>
                <w:tcPr/>
                <w:p w:rsidR="00000000" w:rsidDel="00000000" w:rsidP="00000000" w:rsidRDefault="00000000" w:rsidRPr="00000000" w14:paraId="0000030D">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0E">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0F">
                  <w:pPr>
                    <w:widowControl w:val="0"/>
                    <w:spacing w:line="240" w:lineRule="auto"/>
                    <w:rPr/>
                  </w:pPr>
                  <w:r w:rsidDel="00000000" w:rsidR="00000000" w:rsidRPr="00000000">
                    <w:rPr>
                      <w:rtl w:val="0"/>
                    </w:rPr>
                    <w:t xml:space="preserve">Email marketing/newsletter</w:t>
                  </w:r>
                </w:p>
              </w:tc>
              <w:tc>
                <w:tcPr/>
                <w:p w:rsidR="00000000" w:rsidDel="00000000" w:rsidP="00000000" w:rsidRDefault="00000000" w:rsidRPr="00000000" w14:paraId="00000310">
                  <w:pPr>
                    <w:spacing w:line="240" w:lineRule="auto"/>
                    <w:rPr/>
                  </w:pPr>
                  <w:r w:rsidDel="00000000" w:rsidR="00000000" w:rsidRPr="00000000">
                    <w:rPr>
                      <w:rtl w:val="0"/>
                    </w:rPr>
                    <w:t xml:space="preserve">Keap</w:t>
                  </w:r>
                  <w:hyperlink r:id="rId54">
                    <w:r w:rsidDel="00000000" w:rsidR="00000000" w:rsidRPr="00000000">
                      <w:rPr>
                        <w:color w:val="1155cc"/>
                        <w:u w:val="single"/>
                        <w:rtl w:val="0"/>
                      </w:rPr>
                      <w:t xml:space="preserve"> will execute a BAA and do not require a specific plan tier</w:t>
                    </w:r>
                  </w:hyperlink>
                  <w:r w:rsidDel="00000000" w:rsidR="00000000" w:rsidRPr="00000000">
                    <w:rPr>
                      <w:rtl w:val="0"/>
                    </w:rPr>
                    <w:t xml:space="preserve">. They rightly provide </w:t>
                  </w:r>
                  <w:hyperlink r:id="rId55">
                    <w:r w:rsidDel="00000000" w:rsidR="00000000" w:rsidRPr="00000000">
                      <w:rPr>
                        <w:color w:val="1155cc"/>
                        <w:u w:val="single"/>
                        <w:rtl w:val="0"/>
                      </w:rPr>
                      <w:t xml:space="preserve">guidance</w:t>
                    </w:r>
                  </w:hyperlink>
                  <w:r w:rsidDel="00000000" w:rsidR="00000000" w:rsidRPr="00000000">
                    <w:rPr>
                      <w:rtl w:val="0"/>
                    </w:rPr>
                    <w:t xml:space="preserve"> that the user also has responsibilities for ensuring their use of email marketing newsletters meets their HIPAA compliance requirements. </w:t>
                  </w:r>
                </w:p>
              </w:tc>
            </w:tr>
          </w:tbl>
          <w:p w:rsidR="00000000" w:rsidDel="00000000" w:rsidP="00000000" w:rsidRDefault="00000000" w:rsidRPr="00000000" w14:paraId="00000311">
            <w:pPr>
              <w:pStyle w:val="Heading2"/>
              <w:widowControl w:val="0"/>
              <w:spacing w:line="240" w:lineRule="auto"/>
              <w:rPr/>
            </w:pPr>
            <w:bookmarkStart w:colFirst="0" w:colLast="0" w:name="_ac565zl6b6rs" w:id="88"/>
            <w:bookmarkEnd w:id="88"/>
            <w:r w:rsidDel="00000000" w:rsidR="00000000" w:rsidRPr="00000000">
              <w:rPr>
                <w:rtl w:val="0"/>
              </w:rPr>
            </w:r>
          </w:p>
        </w:tc>
      </w:tr>
    </w:tbl>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pStyle w:val="Heading2"/>
        <w:widowControl w:val="0"/>
        <w:spacing w:line="240" w:lineRule="auto"/>
        <w:rPr/>
      </w:pPr>
      <w:bookmarkStart w:colFirst="0" w:colLast="0" w:name="_3vhpw6yjfsd4" w:id="89"/>
      <w:bookmarkEnd w:id="89"/>
      <w:r w:rsidDel="00000000" w:rsidR="00000000" w:rsidRPr="00000000">
        <w:rPr>
          <w:rtl w:val="0"/>
        </w:rPr>
        <w:t xml:space="preserve">Directory Profiles</w:t>
      </w:r>
    </w:p>
    <w:p w:rsidR="00000000" w:rsidDel="00000000" w:rsidP="00000000" w:rsidRDefault="00000000" w:rsidRPr="00000000" w14:paraId="00000314">
      <w:pPr>
        <w:rPr/>
      </w:pPr>
      <w:r w:rsidDel="00000000" w:rsidR="00000000" w:rsidRPr="00000000">
        <w:rPr>
          <w:rtl w:val="0"/>
        </w:rPr>
        <w:t xml:space="preserve">Popular directory profile services are Psychology Today, GoodTherapy.org, TherapyDen, and a host of others. </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From our perspective here, directory sites are largely the same (in reality, they have some very significant differences -- it’s just that those differences don’t impact this process very much.) So when you choose cards for the directory sites you use, just copy the one below as many times as needed and fill in the name of each directory where it says &lt;Name of Service&gt;. </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spacing w:line="240" w:lineRule="auto"/>
        <w:rPr/>
      </w:pPr>
      <w:r w:rsidDel="00000000" w:rsidR="00000000" w:rsidRPr="00000000">
        <w:rPr>
          <w:rtl w:val="0"/>
        </w:rPr>
        <w:t xml:space="preserve">Note that the basic function of providing an online profile for your practice does not necessitate a Business Associate Agreement with the service provider. However, these services typically offer initial contact services that do necessitate the use of a Business Associate Agreement. See the presentation which accompanies this workbook for more information on how to work with that.</w:t>
      </w:r>
    </w:p>
    <w:p w:rsidR="00000000" w:rsidDel="00000000" w:rsidP="00000000" w:rsidRDefault="00000000" w:rsidRPr="00000000" w14:paraId="00000319">
      <w:pPr>
        <w:rPr/>
      </w:pPr>
      <w:r w:rsidDel="00000000" w:rsidR="00000000" w:rsidRPr="00000000">
        <w:rPr>
          <w:rtl w:val="0"/>
        </w:rPr>
      </w:r>
    </w:p>
    <w:tbl>
      <w:tblPr>
        <w:tblStyle w:val="Table7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1A">
            <w:pPr>
              <w:pStyle w:val="Heading3"/>
              <w:rPr/>
            </w:pPr>
            <w:bookmarkStart w:colFirst="0" w:colLast="0" w:name="_tt17oiqynhmc" w:id="90"/>
            <w:bookmarkEnd w:id="90"/>
            <w:r w:rsidDel="00000000" w:rsidR="00000000" w:rsidRPr="00000000">
              <w:rPr>
                <w:rtl w:val="0"/>
              </w:rPr>
              <w:t xml:space="preserve">Directory Profile Service: &lt;Name of Service&gt;</w:t>
            </w:r>
          </w:p>
          <w:tbl>
            <w:tblPr>
              <w:tblStyle w:val="Table73"/>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580"/>
              <w:tblGridChange w:id="0">
                <w:tblGrid>
                  <w:gridCol w:w="3555"/>
                  <w:gridCol w:w="5580"/>
                </w:tblGrid>
              </w:tblGridChange>
            </w:tblGrid>
            <w:tr>
              <w:tc>
                <w:tcPr/>
                <w:p w:rsidR="00000000" w:rsidDel="00000000" w:rsidP="00000000" w:rsidRDefault="00000000" w:rsidRPr="00000000" w14:paraId="0000031B">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1C">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1D">
                  <w:pPr>
                    <w:widowControl w:val="0"/>
                    <w:spacing w:line="240" w:lineRule="auto"/>
                    <w:rPr/>
                  </w:pPr>
                  <w:r w:rsidDel="00000000" w:rsidR="00000000" w:rsidRPr="00000000">
                    <w:rPr>
                      <w:rtl w:val="0"/>
                    </w:rPr>
                    <w:t xml:space="preserve">Directory Profiles</w:t>
                  </w:r>
                </w:p>
              </w:tc>
              <w:tc>
                <w:tcPr/>
                <w:p w:rsidR="00000000" w:rsidDel="00000000" w:rsidP="00000000" w:rsidRDefault="00000000" w:rsidRPr="00000000" w14:paraId="0000031E">
                  <w:pPr>
                    <w:spacing w:line="240" w:lineRule="auto"/>
                    <w:rPr/>
                  </w:pPr>
                  <w:r w:rsidDel="00000000" w:rsidR="00000000" w:rsidRPr="00000000">
                    <w:rPr>
                      <w:rtl w:val="0"/>
                    </w:rPr>
                  </w:r>
                </w:p>
              </w:tc>
            </w:tr>
          </w:tbl>
          <w:p w:rsidR="00000000" w:rsidDel="00000000" w:rsidP="00000000" w:rsidRDefault="00000000" w:rsidRPr="00000000" w14:paraId="0000031F">
            <w:pPr>
              <w:pStyle w:val="Heading2"/>
              <w:rPr/>
            </w:pPr>
            <w:bookmarkStart w:colFirst="0" w:colLast="0" w:name="_z51tuetlon9g" w:id="91"/>
            <w:bookmarkEnd w:id="91"/>
            <w:r w:rsidDel="00000000" w:rsidR="00000000" w:rsidRPr="00000000">
              <w:rPr>
                <w:rtl w:val="0"/>
              </w:rPr>
            </w:r>
          </w:p>
        </w:tc>
      </w:tr>
    </w:tbl>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pStyle w:val="Heading2"/>
        <w:rPr/>
      </w:pPr>
      <w:bookmarkStart w:colFirst="0" w:colLast="0" w:name="_lfzu7okrk54q" w:id="92"/>
      <w:bookmarkEnd w:id="92"/>
      <w:r w:rsidDel="00000000" w:rsidR="00000000" w:rsidRPr="00000000">
        <w:rPr>
          <w:rtl w:val="0"/>
        </w:rPr>
        <w:t xml:space="preserve">CRM Services</w:t>
      </w:r>
    </w:p>
    <w:p w:rsidR="00000000" w:rsidDel="00000000" w:rsidP="00000000" w:rsidRDefault="00000000" w:rsidRPr="00000000" w14:paraId="00000322">
      <w:pPr>
        <w:rPr/>
      </w:pPr>
      <w:r w:rsidDel="00000000" w:rsidR="00000000" w:rsidRPr="00000000">
        <w:rPr>
          <w:rtl w:val="0"/>
        </w:rPr>
        <w:t xml:space="preserve">There is not a particular service that PCT enthusiastically recommends that does Business Associate Agreements and is economical for small private practices for this function, but we're including these options as they perform the function(s) and will execute a HIPAA BAA. CRMs designed for the healthcare industry tend to be oriented to large organizations and hospitals, and are priced accordingly.</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tbl>
      <w:tblPr>
        <w:tblStyle w:val="Table7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2C">
            <w:pPr>
              <w:pStyle w:val="Heading3"/>
              <w:rPr/>
            </w:pPr>
            <w:bookmarkStart w:colFirst="0" w:colLast="0" w:name="_teok9ohkyxcy" w:id="93"/>
            <w:bookmarkEnd w:id="93"/>
            <w:hyperlink r:id="rId56">
              <w:r w:rsidDel="00000000" w:rsidR="00000000" w:rsidRPr="00000000">
                <w:rPr>
                  <w:color w:val="1155cc"/>
                  <w:u w:val="single"/>
                  <w:rtl w:val="0"/>
                </w:rPr>
                <w:t xml:space="preserve">Keap</w:t>
              </w:r>
            </w:hyperlink>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Formerly InfusionSoft. </w:t>
            </w:r>
          </w:p>
          <w:tbl>
            <w:tblPr>
              <w:tblStyle w:val="Table75"/>
              <w:tblW w:w="90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75"/>
              <w:tblGridChange w:id="0">
                <w:tblGrid>
                  <w:gridCol w:w="3555"/>
                  <w:gridCol w:w="5475"/>
                </w:tblGrid>
              </w:tblGridChange>
            </w:tblGrid>
            <w:tr>
              <w:tc>
                <w:tcPr/>
                <w:p w:rsidR="00000000" w:rsidDel="00000000" w:rsidP="00000000" w:rsidRDefault="00000000" w:rsidRPr="00000000" w14:paraId="0000032E">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2F">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30">
                  <w:pPr>
                    <w:widowControl w:val="0"/>
                    <w:spacing w:line="240" w:lineRule="auto"/>
                    <w:rPr/>
                  </w:pPr>
                  <w:r w:rsidDel="00000000" w:rsidR="00000000" w:rsidRPr="00000000">
                    <w:rPr>
                      <w:rtl w:val="0"/>
                    </w:rPr>
                    <w:t xml:space="preserve">CRM</w:t>
                  </w:r>
                </w:p>
              </w:tc>
              <w:tc>
                <w:tcPr/>
                <w:p w:rsidR="00000000" w:rsidDel="00000000" w:rsidP="00000000" w:rsidRDefault="00000000" w:rsidRPr="00000000" w14:paraId="00000331">
                  <w:pPr>
                    <w:spacing w:line="240" w:lineRule="auto"/>
                    <w:rPr/>
                  </w:pPr>
                  <w:r w:rsidDel="00000000" w:rsidR="00000000" w:rsidRPr="00000000">
                    <w:rPr>
                      <w:rtl w:val="0"/>
                    </w:rPr>
                    <w:t xml:space="preserve">Keap</w:t>
                  </w:r>
                  <w:hyperlink r:id="rId57">
                    <w:r w:rsidDel="00000000" w:rsidR="00000000" w:rsidRPr="00000000">
                      <w:rPr>
                        <w:color w:val="1155cc"/>
                        <w:u w:val="single"/>
                        <w:rtl w:val="0"/>
                      </w:rPr>
                      <w:t xml:space="preserve"> will execute a BAA and do not require a specific plan tier</w:t>
                    </w:r>
                  </w:hyperlink>
                  <w:r w:rsidDel="00000000" w:rsidR="00000000" w:rsidRPr="00000000">
                    <w:rPr>
                      <w:rtl w:val="0"/>
                    </w:rPr>
                    <w:t xml:space="preserve">. Keap can integrate into Google Workspace Gmail to perform CRM functionality.</w:t>
                  </w:r>
                </w:p>
              </w:tc>
            </w:tr>
          </w:tbl>
          <w:p w:rsidR="00000000" w:rsidDel="00000000" w:rsidP="00000000" w:rsidRDefault="00000000" w:rsidRPr="00000000" w14:paraId="00000332">
            <w:pPr>
              <w:pStyle w:val="Heading2"/>
              <w:rPr/>
            </w:pPr>
            <w:bookmarkStart w:colFirst="0" w:colLast="0" w:name="_d2vissqbz3gn" w:id="94"/>
            <w:bookmarkEnd w:id="94"/>
            <w:r w:rsidDel="00000000" w:rsidR="00000000" w:rsidRPr="00000000">
              <w:rPr>
                <w:rtl w:val="0"/>
              </w:rPr>
            </w:r>
          </w:p>
        </w:tc>
      </w:tr>
    </w:tbl>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pStyle w:val="Heading2"/>
        <w:rPr/>
      </w:pPr>
      <w:bookmarkStart w:colFirst="0" w:colLast="0" w:name="_x5v9r1joskas" w:id="95"/>
      <w:bookmarkEnd w:id="95"/>
      <w:r w:rsidDel="00000000" w:rsidR="00000000" w:rsidRPr="00000000">
        <w:rPr>
          <w:rtl w:val="0"/>
        </w:rPr>
        <w:t xml:space="preserve">Internal Team Communication Services</w:t>
      </w:r>
    </w:p>
    <w:p w:rsidR="00000000" w:rsidDel="00000000" w:rsidP="00000000" w:rsidRDefault="00000000" w:rsidRPr="00000000" w14:paraId="00000335">
      <w:pPr>
        <w:rPr/>
      </w:pPr>
      <w:r w:rsidDel="00000000" w:rsidR="00000000" w:rsidRPr="00000000">
        <w:rPr>
          <w:b w:val="1"/>
          <w:rtl w:val="0"/>
        </w:rPr>
        <w:t xml:space="preserve">Note: </w:t>
      </w:r>
      <w:r w:rsidDel="00000000" w:rsidR="00000000" w:rsidRPr="00000000">
        <w:rPr>
          <w:rtl w:val="0"/>
        </w:rPr>
        <w:t xml:space="preserve">Google Workspace and Microsoft 365 both offer simple team communication functionality. </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b w:val="1"/>
          <w:rtl w:val="0"/>
        </w:rPr>
        <w:t xml:space="preserve">Another Note: </w:t>
      </w:r>
      <w:r w:rsidDel="00000000" w:rsidR="00000000" w:rsidRPr="00000000">
        <w:rPr>
          <w:rtl w:val="0"/>
        </w:rPr>
        <w:t xml:space="preserve">Slack is the world’s “killer app” for team communication (and it’s great!), but they will not enter into Business Associate Agreements. Thus, your team could not say anything client-identifying in a Slack channel. Thus, we do not list it here. </w:t>
      </w:r>
    </w:p>
    <w:p w:rsidR="00000000" w:rsidDel="00000000" w:rsidP="00000000" w:rsidRDefault="00000000" w:rsidRPr="00000000" w14:paraId="00000338">
      <w:pPr>
        <w:rPr/>
      </w:pPr>
      <w:r w:rsidDel="00000000" w:rsidR="00000000" w:rsidRPr="00000000">
        <w:rPr>
          <w:rtl w:val="0"/>
        </w:rPr>
      </w:r>
    </w:p>
    <w:tbl>
      <w:tblPr>
        <w:tblStyle w:val="Table7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39">
            <w:pPr>
              <w:pStyle w:val="Heading3"/>
              <w:rPr/>
            </w:pPr>
            <w:bookmarkStart w:colFirst="0" w:colLast="0" w:name="_dnf05penip0d" w:id="96"/>
            <w:bookmarkEnd w:id="96"/>
            <w:hyperlink r:id="rId58">
              <w:r w:rsidDel="00000000" w:rsidR="00000000" w:rsidRPr="00000000">
                <w:rPr>
                  <w:color w:val="1155cc"/>
                  <w:u w:val="single"/>
                  <w:rtl w:val="0"/>
                </w:rPr>
                <w:t xml:space="preserve">DockHealth</w:t>
              </w:r>
            </w:hyperlink>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DockHealth is a very robust HIPAA-friendly internal team communication service that includes task management, tracking, and its ability to incorporate emails from your practice email into the task flow makes it function like a lite CRM -- all covered by a HIPAA BAA.</w:t>
            </w:r>
          </w:p>
          <w:tbl>
            <w:tblPr>
              <w:tblStyle w:val="Table77"/>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355"/>
              <w:tblGridChange w:id="0">
                <w:tblGrid>
                  <w:gridCol w:w="3540"/>
                  <w:gridCol w:w="5355"/>
                </w:tblGrid>
              </w:tblGridChange>
            </w:tblGrid>
            <w:tr>
              <w:tc>
                <w:tcPr/>
                <w:p w:rsidR="00000000" w:rsidDel="00000000" w:rsidP="00000000" w:rsidRDefault="00000000" w:rsidRPr="00000000" w14:paraId="0000033B">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3C">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3D">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33E">
                  <w:pPr>
                    <w:spacing w:line="240" w:lineRule="auto"/>
                    <w:rPr/>
                  </w:pPr>
                  <w:r w:rsidDel="00000000" w:rsidR="00000000" w:rsidRPr="00000000">
                    <w:rPr>
                      <w:rtl w:val="0"/>
                    </w:rPr>
                  </w:r>
                </w:p>
              </w:tc>
            </w:tr>
          </w:tbl>
          <w:p w:rsidR="00000000" w:rsidDel="00000000" w:rsidP="00000000" w:rsidRDefault="00000000" w:rsidRPr="00000000" w14:paraId="0000033F">
            <w:pPr>
              <w:pStyle w:val="Heading2"/>
              <w:rPr/>
            </w:pPr>
            <w:bookmarkStart w:colFirst="0" w:colLast="0" w:name="_mt1at1fegiij" w:id="97"/>
            <w:bookmarkEnd w:id="97"/>
            <w:r w:rsidDel="00000000" w:rsidR="00000000" w:rsidRPr="00000000">
              <w:rPr>
                <w:rtl w:val="0"/>
              </w:rPr>
            </w:r>
          </w:p>
        </w:tc>
      </w:tr>
    </w:tbl>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pStyle w:val="Heading2"/>
        <w:rPr/>
      </w:pPr>
      <w:bookmarkStart w:colFirst="0" w:colLast="0" w:name="_buaypufnk0jd" w:id="98"/>
      <w:bookmarkEnd w:id="98"/>
      <w:r w:rsidDel="00000000" w:rsidR="00000000" w:rsidRPr="00000000">
        <w:rPr>
          <w:rtl w:val="0"/>
        </w:rPr>
        <w:t xml:space="preserve">Accounting Services</w:t>
      </w:r>
    </w:p>
    <w:p w:rsidR="00000000" w:rsidDel="00000000" w:rsidP="00000000" w:rsidRDefault="00000000" w:rsidRPr="00000000" w14:paraId="00000342">
      <w:pPr>
        <w:rPr/>
      </w:pPr>
      <w:r w:rsidDel="00000000" w:rsidR="00000000" w:rsidRPr="00000000">
        <w:rPr>
          <w:rtl w:val="0"/>
        </w:rPr>
        <w:t xml:space="preserve">Finding a HIPAA-appropriate cloud-based SaaS accounting service is nigh impossible, with QuickBooks dominating the user-land accounting software space. Many practice owners will manage accounting either internally or via a human-managed/provided service; one popular group practice accounting service is </w:t>
      </w:r>
      <w:hyperlink r:id="rId59">
        <w:r w:rsidDel="00000000" w:rsidR="00000000" w:rsidRPr="00000000">
          <w:rPr>
            <w:color w:val="1155cc"/>
            <w:u w:val="single"/>
            <w:rtl w:val="0"/>
          </w:rPr>
          <w:t xml:space="preserve">GreenOak Accounting</w:t>
        </w:r>
      </w:hyperlink>
      <w:r w:rsidDel="00000000" w:rsidR="00000000" w:rsidRPr="00000000">
        <w:rPr>
          <w:rtl w:val="0"/>
        </w:rPr>
        <w:t xml:space="preserve">. GreenOak Accounting offers the utilization of QuickBooks Online as a package option and helps their customers setup and leverage it in a HIPAA-copacetic manner. If you don’t want to manage accounting internally, or rely entirely on human-managed/provided services, GreenOak Accounting may be worth considering. </w:t>
      </w:r>
    </w:p>
    <w:p w:rsidR="00000000" w:rsidDel="00000000" w:rsidP="00000000" w:rsidRDefault="00000000" w:rsidRPr="00000000" w14:paraId="00000343">
      <w:pPr>
        <w:rPr/>
      </w:pPr>
      <w:r w:rsidDel="00000000" w:rsidR="00000000" w:rsidRPr="00000000">
        <w:rPr>
          <w:rtl w:val="0"/>
        </w:rPr>
      </w:r>
    </w:p>
    <w:tbl>
      <w:tblPr>
        <w:tblStyle w:val="Table7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44">
            <w:pPr>
              <w:pStyle w:val="Heading3"/>
              <w:rPr/>
            </w:pPr>
            <w:bookmarkStart w:colFirst="0" w:colLast="0" w:name="_em9vajvdwe1x" w:id="99"/>
            <w:bookmarkEnd w:id="99"/>
            <w:hyperlink r:id="rId60">
              <w:r w:rsidDel="00000000" w:rsidR="00000000" w:rsidRPr="00000000">
                <w:rPr>
                  <w:color w:val="1155cc"/>
                  <w:u w:val="single"/>
                  <w:rtl w:val="0"/>
                </w:rPr>
                <w:t xml:space="preserve">QuickBooks Online</w:t>
              </w:r>
            </w:hyperlink>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Quickbooks is the ubiquitous accounting software. Unfortunately, the makers of QuickBooks will not execute a HIPAA BAA, which means that many of its helpful functions cannot be utilized as QuickBooks can only be used for practice accounting if it does not contain or have access to systems containing PHI. Auto-syncing and exporting data from the practice banking account, and issuing refunds or invoices through QuickBooks are activities that can bring PHI into QuickBooks which break its HIPAA-appropriateness. QuickBooks can be used in a HIPAA-friendly way, but users must be mindful and diligent about keeping all PHI out of QuickBooks. </w:t>
            </w:r>
          </w:p>
          <w:tbl>
            <w:tblPr>
              <w:tblStyle w:val="Table79"/>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40"/>
              <w:tblGridChange w:id="0">
                <w:tblGrid>
                  <w:gridCol w:w="3555"/>
                  <w:gridCol w:w="5340"/>
                </w:tblGrid>
              </w:tblGridChange>
            </w:tblGrid>
            <w:tr>
              <w:tc>
                <w:tcPr/>
                <w:p w:rsidR="00000000" w:rsidDel="00000000" w:rsidP="00000000" w:rsidRDefault="00000000" w:rsidRPr="00000000" w14:paraId="00000346">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47">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48">
                  <w:pPr>
                    <w:widowControl w:val="0"/>
                    <w:spacing w:line="240" w:lineRule="auto"/>
                    <w:rPr/>
                  </w:pPr>
                  <w:r w:rsidDel="00000000" w:rsidR="00000000" w:rsidRPr="00000000">
                    <w:rPr>
                      <w:rtl w:val="0"/>
                    </w:rPr>
                    <w:t xml:space="preserve">Accounting</w:t>
                  </w:r>
                </w:p>
              </w:tc>
              <w:tc>
                <w:tcPr/>
                <w:p w:rsidR="00000000" w:rsidDel="00000000" w:rsidP="00000000" w:rsidRDefault="00000000" w:rsidRPr="00000000" w14:paraId="00000349">
                  <w:pPr>
                    <w:spacing w:line="240" w:lineRule="auto"/>
                    <w:rPr/>
                  </w:pPr>
                  <w:r w:rsidDel="00000000" w:rsidR="00000000" w:rsidRPr="00000000">
                    <w:rPr>
                      <w:rtl w:val="0"/>
                    </w:rPr>
                  </w:r>
                </w:p>
              </w:tc>
            </w:tr>
          </w:tbl>
          <w:p w:rsidR="00000000" w:rsidDel="00000000" w:rsidP="00000000" w:rsidRDefault="00000000" w:rsidRPr="00000000" w14:paraId="0000034A">
            <w:pPr>
              <w:widowControl w:val="0"/>
              <w:spacing w:line="240" w:lineRule="auto"/>
              <w:rPr/>
            </w:pPr>
            <w:r w:rsidDel="00000000" w:rsidR="00000000" w:rsidRPr="00000000">
              <w:rPr>
                <w:rtl w:val="0"/>
              </w:rPr>
            </w:r>
          </w:p>
        </w:tc>
      </w:tr>
    </w:tbl>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pStyle w:val="Heading1"/>
        <w:rPr/>
      </w:pPr>
      <w:bookmarkStart w:colFirst="0" w:colLast="0" w:name="_mnhtj4a6phwn" w:id="100"/>
      <w:bookmarkEnd w:id="100"/>
      <w:r w:rsidDel="00000000" w:rsidR="00000000" w:rsidRPr="00000000">
        <w:rPr>
          <w:rtl w:val="0"/>
        </w:rPr>
        <w:t xml:space="preserve">Service Type Template Cards</w:t>
      </w:r>
    </w:p>
    <w:p w:rsidR="00000000" w:rsidDel="00000000" w:rsidP="00000000" w:rsidRDefault="00000000" w:rsidRPr="00000000" w14:paraId="0000034D">
      <w:pPr>
        <w:rPr/>
      </w:pPr>
      <w:r w:rsidDel="00000000" w:rsidR="00000000" w:rsidRPr="00000000">
        <w:rPr>
          <w:rtl w:val="0"/>
        </w:rPr>
        <w:t xml:space="preserve">Following are template cards for various services. If you find a service you’re interested in, and we don’t have a card for it, pick an appropriate template card below to make your own custom service card.</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t xml:space="preserve">You’ll notice that most of the template cards have </w:t>
      </w:r>
      <w:r w:rsidDel="00000000" w:rsidR="00000000" w:rsidRPr="00000000">
        <w:rPr>
          <w:shd w:fill="cccccc" w:val="clear"/>
          <w:rtl w:val="0"/>
        </w:rPr>
        <w:t xml:space="preserve">highlighted rows</w:t>
      </w:r>
      <w:r w:rsidDel="00000000" w:rsidR="00000000" w:rsidRPr="00000000">
        <w:rPr>
          <w:rtl w:val="0"/>
        </w:rPr>
        <w:t xml:space="preserve">. Highlighted rows are Functions which that type of service sometimes provides and sometimes doesn’t. </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tbl>
      <w:tblPr>
        <w:tblStyle w:val="Table8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52">
            <w:pPr>
              <w:pStyle w:val="Heading2"/>
              <w:rPr/>
            </w:pPr>
            <w:bookmarkStart w:colFirst="0" w:colLast="0" w:name="_6heyt3qkbgpc" w:id="101"/>
            <w:bookmarkEnd w:id="101"/>
            <w:r w:rsidDel="00000000" w:rsidR="00000000" w:rsidRPr="00000000">
              <w:rPr>
                <w:rtl w:val="0"/>
              </w:rPr>
              <w:t xml:space="preserve">Practice Management System/EHR Functions</w:t>
            </w:r>
          </w:p>
          <w:tbl>
            <w:tblPr>
              <w:tblStyle w:val="Table81"/>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80"/>
              <w:tblGridChange w:id="0">
                <w:tblGrid>
                  <w:gridCol w:w="3555"/>
                  <w:gridCol w:w="5280"/>
                </w:tblGrid>
              </w:tblGridChange>
            </w:tblGrid>
            <w:tr>
              <w:tc>
                <w:tcPr/>
                <w:p w:rsidR="00000000" w:rsidDel="00000000" w:rsidP="00000000" w:rsidRDefault="00000000" w:rsidRPr="00000000" w14:paraId="00000353">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54">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55">
                  <w:pPr>
                    <w:widowControl w:val="0"/>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356">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57">
                  <w:pPr>
                    <w:widowControl w:val="0"/>
                    <w:spacing w:line="240" w:lineRule="auto"/>
                    <w:rPr/>
                  </w:pPr>
                  <w:r w:rsidDel="00000000" w:rsidR="00000000" w:rsidRPr="00000000">
                    <w:rPr>
                      <w:rtl w:val="0"/>
                    </w:rPr>
                    <w:t xml:space="preserve">Payment Processing</w:t>
                  </w:r>
                </w:p>
              </w:tc>
              <w:tc>
                <w:tcPr>
                  <w:shd w:fill="d9d9d9" w:val="clear"/>
                </w:tcPr>
                <w:p w:rsidR="00000000" w:rsidDel="00000000" w:rsidP="00000000" w:rsidRDefault="00000000" w:rsidRPr="00000000" w14:paraId="00000358">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59">
                  <w:pPr>
                    <w:widowControl w:val="0"/>
                    <w:spacing w:line="240" w:lineRule="auto"/>
                    <w:rPr/>
                  </w:pPr>
                  <w:r w:rsidDel="00000000" w:rsidR="00000000" w:rsidRPr="00000000">
                    <w:rPr>
                      <w:rtl w:val="0"/>
                    </w:rPr>
                    <w:t xml:space="preserve">Invoicing</w:t>
                  </w:r>
                </w:p>
              </w:tc>
              <w:tc>
                <w:tcPr>
                  <w:shd w:fill="d9d9d9" w:val="clear"/>
                </w:tcPr>
                <w:p w:rsidR="00000000" w:rsidDel="00000000" w:rsidP="00000000" w:rsidRDefault="00000000" w:rsidRPr="00000000" w14:paraId="0000035A">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5B">
                  <w:pPr>
                    <w:widowControl w:val="0"/>
                    <w:spacing w:line="240" w:lineRule="auto"/>
                    <w:rPr/>
                  </w:pPr>
                  <w:r w:rsidDel="00000000" w:rsidR="00000000" w:rsidRPr="00000000">
                    <w:rPr>
                      <w:rtl w:val="0"/>
                    </w:rPr>
                    <w:t xml:space="preserve">Billing</w:t>
                  </w:r>
                </w:p>
              </w:tc>
              <w:tc>
                <w:tcPr>
                  <w:shd w:fill="d9d9d9" w:val="clear"/>
                </w:tcPr>
                <w:p w:rsidR="00000000" w:rsidDel="00000000" w:rsidP="00000000" w:rsidRDefault="00000000" w:rsidRPr="00000000" w14:paraId="0000035C">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5D">
                  <w:pPr>
                    <w:widowControl w:val="0"/>
                    <w:spacing w:line="240" w:lineRule="auto"/>
                    <w:rPr>
                      <w:color w:val="434343"/>
                    </w:rPr>
                  </w:pPr>
                  <w:r w:rsidDel="00000000" w:rsidR="00000000" w:rsidRPr="00000000">
                    <w:rPr>
                      <w:color w:val="434343"/>
                      <w:rtl w:val="0"/>
                    </w:rPr>
                    <w:t xml:space="preserve">Secure Email</w:t>
                  </w:r>
                </w:p>
              </w:tc>
              <w:tc>
                <w:tcPr>
                  <w:shd w:fill="d9d9d9" w:val="clear"/>
                </w:tcPr>
                <w:p w:rsidR="00000000" w:rsidDel="00000000" w:rsidP="00000000" w:rsidRDefault="00000000" w:rsidRPr="00000000" w14:paraId="0000035E">
                  <w:pPr>
                    <w:spacing w:line="240" w:lineRule="auto"/>
                    <w:rPr>
                      <w:color w:val="434343"/>
                    </w:rPr>
                  </w:pPr>
                  <w:r w:rsidDel="00000000" w:rsidR="00000000" w:rsidRPr="00000000">
                    <w:rPr>
                      <w:color w:val="434343"/>
                      <w:rtl w:val="0"/>
                    </w:rPr>
                    <w:t xml:space="preserve">Done through client portal, so only current clients can use.</w:t>
                  </w:r>
                </w:p>
                <w:p w:rsidR="00000000" w:rsidDel="00000000" w:rsidP="00000000" w:rsidRDefault="00000000" w:rsidRPr="00000000" w14:paraId="0000035F">
                  <w:pPr>
                    <w:spacing w:line="240" w:lineRule="auto"/>
                    <w:rPr>
                      <w:color w:val="434343"/>
                    </w:rPr>
                  </w:pPr>
                  <w:r w:rsidDel="00000000" w:rsidR="00000000" w:rsidRPr="00000000">
                    <w:rPr>
                      <w:rtl w:val="0"/>
                    </w:rPr>
                  </w:r>
                </w:p>
                <w:p w:rsidR="00000000" w:rsidDel="00000000" w:rsidP="00000000" w:rsidRDefault="00000000" w:rsidRPr="00000000" w14:paraId="00000360">
                  <w:pPr>
                    <w:spacing w:line="240" w:lineRule="auto"/>
                    <w:rPr>
                      <w:color w:val="434343"/>
                    </w:rPr>
                  </w:pPr>
                  <w:r w:rsidDel="00000000" w:rsidR="00000000" w:rsidRPr="00000000">
                    <w:rPr>
                      <w:color w:val="434343"/>
                      <w:rtl w:val="0"/>
                    </w:rPr>
                    <w:t xml:space="preserve">Client </w:t>
                  </w:r>
                  <w:r w:rsidDel="00000000" w:rsidR="00000000" w:rsidRPr="00000000">
                    <w:rPr>
                      <w:b w:val="1"/>
                      <w:color w:val="434343"/>
                      <w:rtl w:val="0"/>
                    </w:rPr>
                    <w:t xml:space="preserve">may</w:t>
                  </w:r>
                  <w:r w:rsidDel="00000000" w:rsidR="00000000" w:rsidRPr="00000000">
                    <w:rPr>
                      <w:color w:val="434343"/>
                      <w:rtl w:val="0"/>
                    </w:rPr>
                    <w:t xml:space="preserve"> need to download an app</w:t>
                  </w:r>
                </w:p>
              </w:tc>
            </w:tr>
            <w:tr>
              <w:tc>
                <w:tcPr>
                  <w:shd w:fill="d9d9d9" w:val="clear"/>
                </w:tcPr>
                <w:p w:rsidR="00000000" w:rsidDel="00000000" w:rsidP="00000000" w:rsidRDefault="00000000" w:rsidRPr="00000000" w14:paraId="00000361">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362">
                  <w:pPr>
                    <w:spacing w:line="240" w:lineRule="auto"/>
                    <w:rPr>
                      <w:color w:val="434343"/>
                    </w:rPr>
                  </w:pPr>
                  <w:r w:rsidDel="00000000" w:rsidR="00000000" w:rsidRPr="00000000">
                    <w:rPr>
                      <w:color w:val="434343"/>
                      <w:rtl w:val="0"/>
                    </w:rPr>
                    <w:t xml:space="preserve">Done through client portal, so only current clients can use.</w:t>
                  </w:r>
                </w:p>
                <w:p w:rsidR="00000000" w:rsidDel="00000000" w:rsidP="00000000" w:rsidRDefault="00000000" w:rsidRPr="00000000" w14:paraId="00000363">
                  <w:pPr>
                    <w:spacing w:line="240" w:lineRule="auto"/>
                    <w:rPr>
                      <w:color w:val="434343"/>
                    </w:rPr>
                  </w:pPr>
                  <w:r w:rsidDel="00000000" w:rsidR="00000000" w:rsidRPr="00000000">
                    <w:rPr>
                      <w:rtl w:val="0"/>
                    </w:rPr>
                  </w:r>
                </w:p>
                <w:p w:rsidR="00000000" w:rsidDel="00000000" w:rsidP="00000000" w:rsidRDefault="00000000" w:rsidRPr="00000000" w14:paraId="00000364">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365">
                  <w:pPr>
                    <w:widowControl w:val="0"/>
                    <w:spacing w:line="240" w:lineRule="auto"/>
                    <w:rPr>
                      <w:color w:val="434343"/>
                    </w:rPr>
                  </w:pPr>
                  <w:r w:rsidDel="00000000" w:rsidR="00000000" w:rsidRPr="00000000">
                    <w:rPr>
                      <w:rtl w:val="0"/>
                    </w:rPr>
                    <w:t xml:space="preserve">Client Self-Scheduling</w:t>
                  </w:r>
                  <w:r w:rsidDel="00000000" w:rsidR="00000000" w:rsidRPr="00000000">
                    <w:rPr>
                      <w:rtl w:val="0"/>
                    </w:rPr>
                  </w:r>
                </w:p>
              </w:tc>
              <w:tc>
                <w:tcPr>
                  <w:shd w:fill="d9d9d9" w:val="clear"/>
                </w:tcPr>
                <w:p w:rsidR="00000000" w:rsidDel="00000000" w:rsidP="00000000" w:rsidRDefault="00000000" w:rsidRPr="00000000" w14:paraId="00000366">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67">
                  <w:pPr>
                    <w:widowControl w:val="0"/>
                    <w:spacing w:line="240" w:lineRule="auto"/>
                    <w:rPr>
                      <w:color w:val="434343"/>
                    </w:rPr>
                  </w:pPr>
                  <w:r w:rsidDel="00000000" w:rsidR="00000000" w:rsidRPr="00000000">
                    <w:rPr>
                      <w:color w:val="434343"/>
                      <w:rtl w:val="0"/>
                    </w:rPr>
                    <w:t xml:space="preserve">Appointment Scheduling</w:t>
                  </w:r>
                </w:p>
              </w:tc>
              <w:tc>
                <w:tcPr>
                  <w:shd w:fill="d9d9d9" w:val="clear"/>
                </w:tcPr>
                <w:p w:rsidR="00000000" w:rsidDel="00000000" w:rsidP="00000000" w:rsidRDefault="00000000" w:rsidRPr="00000000" w14:paraId="00000368">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69">
                  <w:pPr>
                    <w:widowControl w:val="0"/>
                    <w:spacing w:line="240" w:lineRule="auto"/>
                    <w:rPr>
                      <w:color w:val="434343"/>
                    </w:rPr>
                  </w:pPr>
                  <w:r w:rsidDel="00000000" w:rsidR="00000000" w:rsidRPr="00000000">
                    <w:rPr>
                      <w:color w:val="434343"/>
                      <w:rtl w:val="0"/>
                    </w:rPr>
                    <w:t xml:space="preserve">Appointment Reminders</w:t>
                  </w:r>
                </w:p>
              </w:tc>
              <w:tc>
                <w:tcPr>
                  <w:shd w:fill="d9d9d9" w:val="clear"/>
                </w:tcPr>
                <w:p w:rsidR="00000000" w:rsidDel="00000000" w:rsidP="00000000" w:rsidRDefault="00000000" w:rsidRPr="00000000" w14:paraId="0000036A">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6B">
                  <w:pPr>
                    <w:widowControl w:val="0"/>
                    <w:spacing w:line="240" w:lineRule="auto"/>
                    <w:rPr>
                      <w:color w:val="434343"/>
                    </w:rPr>
                  </w:pPr>
                  <w:r w:rsidDel="00000000" w:rsidR="00000000" w:rsidRPr="00000000">
                    <w:rPr>
                      <w:color w:val="434343"/>
                      <w:rtl w:val="0"/>
                    </w:rPr>
                    <w:t xml:space="preserve">Appointment Calendar</w:t>
                  </w:r>
                </w:p>
              </w:tc>
              <w:tc>
                <w:tcPr>
                  <w:shd w:fill="d9d9d9" w:val="clear"/>
                </w:tcPr>
                <w:p w:rsidR="00000000" w:rsidDel="00000000" w:rsidP="00000000" w:rsidRDefault="00000000" w:rsidRPr="00000000" w14:paraId="0000036C">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6D">
                  <w:pPr>
                    <w:widowControl w:val="0"/>
                    <w:spacing w:line="240" w:lineRule="auto"/>
                    <w:rPr>
                      <w:color w:val="434343"/>
                    </w:rPr>
                  </w:pPr>
                  <w:r w:rsidDel="00000000" w:rsidR="00000000" w:rsidRPr="00000000">
                    <w:rPr>
                      <w:color w:val="434343"/>
                      <w:rtl w:val="0"/>
                    </w:rPr>
                    <w:t xml:space="preserve">Intake Forms</w:t>
                  </w:r>
                </w:p>
              </w:tc>
              <w:tc>
                <w:tcPr>
                  <w:shd w:fill="d9d9d9" w:val="clear"/>
                </w:tcPr>
                <w:p w:rsidR="00000000" w:rsidDel="00000000" w:rsidP="00000000" w:rsidRDefault="00000000" w:rsidRPr="00000000" w14:paraId="0000036E">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6F">
                  <w:pPr>
                    <w:widowControl w:val="0"/>
                    <w:spacing w:line="240" w:lineRule="auto"/>
                    <w:rPr>
                      <w:color w:val="434343"/>
                    </w:rPr>
                  </w:pPr>
                  <w:r w:rsidDel="00000000" w:rsidR="00000000" w:rsidRPr="00000000">
                    <w:rPr>
                      <w:rtl w:val="0"/>
                    </w:rPr>
                    <w:t xml:space="preserve">Electronic Signatures for Online Forms</w:t>
                  </w:r>
                  <w:r w:rsidDel="00000000" w:rsidR="00000000" w:rsidRPr="00000000">
                    <w:rPr>
                      <w:rtl w:val="0"/>
                    </w:rPr>
                  </w:r>
                </w:p>
              </w:tc>
              <w:tc>
                <w:tcPr>
                  <w:shd w:fill="d9d9d9" w:val="clear"/>
                </w:tcPr>
                <w:p w:rsidR="00000000" w:rsidDel="00000000" w:rsidP="00000000" w:rsidRDefault="00000000" w:rsidRPr="00000000" w14:paraId="00000370">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1">
                  <w:pPr>
                    <w:widowControl w:val="0"/>
                    <w:spacing w:line="240" w:lineRule="auto"/>
                    <w:rPr>
                      <w:color w:val="434343"/>
                    </w:rPr>
                  </w:pPr>
                  <w:r w:rsidDel="00000000" w:rsidR="00000000" w:rsidRPr="00000000">
                    <w:rPr>
                      <w:color w:val="434343"/>
                      <w:rtl w:val="0"/>
                    </w:rPr>
                    <w:t xml:space="preserve">Videoconferencing (i.e. for online therapy)</w:t>
                  </w:r>
                </w:p>
              </w:tc>
              <w:tc>
                <w:tcPr>
                  <w:shd w:fill="d9d9d9" w:val="clear"/>
                </w:tcPr>
                <w:p w:rsidR="00000000" w:rsidDel="00000000" w:rsidP="00000000" w:rsidRDefault="00000000" w:rsidRPr="00000000" w14:paraId="00000372">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3">
                  <w:pPr>
                    <w:widowControl w:val="0"/>
                    <w:spacing w:line="240" w:lineRule="auto"/>
                    <w:rPr>
                      <w:color w:val="434343"/>
                    </w:rPr>
                  </w:pPr>
                  <w:r w:rsidDel="00000000" w:rsidR="00000000" w:rsidRPr="00000000">
                    <w:rPr>
                      <w:color w:val="434343"/>
                      <w:rtl w:val="0"/>
                    </w:rPr>
                    <w:t xml:space="preserve">Telehealth Waiting Room</w:t>
                  </w:r>
                </w:p>
              </w:tc>
              <w:tc>
                <w:tcPr>
                  <w:shd w:fill="d9d9d9" w:val="clear"/>
                </w:tcPr>
                <w:p w:rsidR="00000000" w:rsidDel="00000000" w:rsidP="00000000" w:rsidRDefault="00000000" w:rsidRPr="00000000" w14:paraId="00000374">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5">
                  <w:pPr>
                    <w:widowControl w:val="0"/>
                    <w:spacing w:line="240" w:lineRule="auto"/>
                    <w:rPr>
                      <w:color w:val="434343"/>
                    </w:rPr>
                  </w:pPr>
                  <w:r w:rsidDel="00000000" w:rsidR="00000000" w:rsidRPr="00000000">
                    <w:rPr>
                      <w:color w:val="434343"/>
                      <w:rtl w:val="0"/>
                    </w:rPr>
                    <w:t xml:space="preserve">Telehealth Whiteboard</w:t>
                  </w:r>
                </w:p>
              </w:tc>
              <w:tc>
                <w:tcPr>
                  <w:shd w:fill="d9d9d9" w:val="clear"/>
                </w:tcPr>
                <w:p w:rsidR="00000000" w:rsidDel="00000000" w:rsidP="00000000" w:rsidRDefault="00000000" w:rsidRPr="00000000" w14:paraId="00000376">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7">
                  <w:pPr>
                    <w:widowControl w:val="0"/>
                    <w:spacing w:line="240" w:lineRule="auto"/>
                    <w:rPr>
                      <w:color w:val="434343"/>
                    </w:rPr>
                  </w:pPr>
                  <w:r w:rsidDel="00000000" w:rsidR="00000000" w:rsidRPr="00000000">
                    <w:rPr>
                      <w:color w:val="434343"/>
                      <w:rtl w:val="0"/>
                    </w:rPr>
                    <w:t xml:space="preserve">Telehealth Breakout Room</w:t>
                  </w:r>
                </w:p>
              </w:tc>
              <w:tc>
                <w:tcPr>
                  <w:shd w:fill="d9d9d9" w:val="clear"/>
                </w:tcPr>
                <w:p w:rsidR="00000000" w:rsidDel="00000000" w:rsidP="00000000" w:rsidRDefault="00000000" w:rsidRPr="00000000" w14:paraId="00000378">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9">
                  <w:pPr>
                    <w:widowControl w:val="0"/>
                    <w:spacing w:line="240" w:lineRule="auto"/>
                    <w:rPr>
                      <w:color w:val="434343"/>
                    </w:rPr>
                  </w:pPr>
                  <w:r w:rsidDel="00000000" w:rsidR="00000000" w:rsidRPr="00000000">
                    <w:rPr>
                      <w:color w:val="434343"/>
                      <w:rtl w:val="0"/>
                    </w:rPr>
                    <w:t xml:space="preserve">Telehealth Video Recording</w:t>
                  </w:r>
                </w:p>
              </w:tc>
              <w:tc>
                <w:tcPr>
                  <w:shd w:fill="d9d9d9" w:val="clear"/>
                </w:tcPr>
                <w:p w:rsidR="00000000" w:rsidDel="00000000" w:rsidP="00000000" w:rsidRDefault="00000000" w:rsidRPr="00000000" w14:paraId="0000037A">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B">
                  <w:pPr>
                    <w:widowControl w:val="0"/>
                    <w:spacing w:line="240" w:lineRule="auto"/>
                    <w:rPr>
                      <w:color w:val="434343"/>
                    </w:rPr>
                  </w:pPr>
                  <w:r w:rsidDel="00000000" w:rsidR="00000000" w:rsidRPr="00000000">
                    <w:rPr>
                      <w:color w:val="434343"/>
                      <w:rtl w:val="0"/>
                    </w:rPr>
                    <w:t xml:space="preserve">Telehealth Group/Family Meetings</w:t>
                  </w:r>
                </w:p>
              </w:tc>
              <w:tc>
                <w:tcPr>
                  <w:shd w:fill="d9d9d9" w:val="clear"/>
                </w:tcPr>
                <w:p w:rsidR="00000000" w:rsidDel="00000000" w:rsidP="00000000" w:rsidRDefault="00000000" w:rsidRPr="00000000" w14:paraId="0000037C">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D">
                  <w:pPr>
                    <w:widowControl w:val="0"/>
                    <w:spacing w:line="240" w:lineRule="auto"/>
                    <w:rPr>
                      <w:color w:val="434343"/>
                    </w:rPr>
                  </w:pPr>
                  <w:r w:rsidDel="00000000" w:rsidR="00000000" w:rsidRPr="00000000">
                    <w:rPr>
                      <w:color w:val="434343"/>
                      <w:rtl w:val="0"/>
                    </w:rPr>
                    <w:t xml:space="preserve">E-Prescribing</w:t>
                  </w:r>
                </w:p>
              </w:tc>
              <w:tc>
                <w:tcPr>
                  <w:shd w:fill="d9d9d9" w:val="clear"/>
                </w:tcPr>
                <w:p w:rsidR="00000000" w:rsidDel="00000000" w:rsidP="00000000" w:rsidRDefault="00000000" w:rsidRPr="00000000" w14:paraId="0000037E">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7F">
                  <w:pPr>
                    <w:widowControl w:val="0"/>
                    <w:spacing w:line="240" w:lineRule="auto"/>
                    <w:rPr>
                      <w:color w:val="434343"/>
                    </w:rPr>
                  </w:pPr>
                  <w:r w:rsidDel="00000000" w:rsidR="00000000" w:rsidRPr="00000000">
                    <w:rPr>
                      <w:color w:val="434343"/>
                      <w:rtl w:val="0"/>
                    </w:rPr>
                    <w:t xml:space="preserve">Internal Team Communication</w:t>
                  </w:r>
                </w:p>
              </w:tc>
              <w:tc>
                <w:tcPr>
                  <w:shd w:fill="d9d9d9" w:val="clear"/>
                </w:tcPr>
                <w:p w:rsidR="00000000" w:rsidDel="00000000" w:rsidP="00000000" w:rsidRDefault="00000000" w:rsidRPr="00000000" w14:paraId="00000380">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381">
            <w:pPr>
              <w:rPr/>
            </w:pP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r>
    </w:p>
    <w:tbl>
      <w:tblPr>
        <w:tblStyle w:val="Table8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83">
            <w:pPr>
              <w:pStyle w:val="Heading2"/>
              <w:rPr/>
            </w:pPr>
            <w:bookmarkStart w:colFirst="0" w:colLast="0" w:name="_nyewxgrsl054" w:id="102"/>
            <w:bookmarkEnd w:id="102"/>
            <w:r w:rsidDel="00000000" w:rsidR="00000000" w:rsidRPr="00000000">
              <w:rPr>
                <w:rtl w:val="0"/>
              </w:rPr>
              <w:t xml:space="preserve">Business Software Functions</w:t>
            </w:r>
          </w:p>
          <w:tbl>
            <w:tblPr>
              <w:tblStyle w:val="Table83"/>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295"/>
              <w:tblGridChange w:id="0">
                <w:tblGrid>
                  <w:gridCol w:w="3585"/>
                  <w:gridCol w:w="5295"/>
                </w:tblGrid>
              </w:tblGridChange>
            </w:tblGrid>
            <w:tr>
              <w:tc>
                <w:tcPr/>
                <w:p w:rsidR="00000000" w:rsidDel="00000000" w:rsidP="00000000" w:rsidRDefault="00000000" w:rsidRPr="00000000" w14:paraId="00000384">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85">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86">
                  <w:pPr>
                    <w:widowControl w:val="0"/>
                    <w:spacing w:line="240" w:lineRule="auto"/>
                    <w:rPr>
                      <w:color w:val="434343"/>
                    </w:rPr>
                  </w:pPr>
                  <w:r w:rsidDel="00000000" w:rsidR="00000000" w:rsidRPr="00000000">
                    <w:rPr>
                      <w:color w:val="434343"/>
                      <w:rtl w:val="0"/>
                    </w:rPr>
                    <w:t xml:space="preserve">Record-Keeping</w:t>
                  </w:r>
                </w:p>
              </w:tc>
              <w:tc>
                <w:tcPr/>
                <w:p w:rsidR="00000000" w:rsidDel="00000000" w:rsidP="00000000" w:rsidRDefault="00000000" w:rsidRPr="00000000" w14:paraId="00000387">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88">
                  <w:pPr>
                    <w:widowControl w:val="0"/>
                    <w:spacing w:line="240" w:lineRule="auto"/>
                    <w:rPr>
                      <w:color w:val="434343"/>
                    </w:rPr>
                  </w:pPr>
                  <w:r w:rsidDel="00000000" w:rsidR="00000000" w:rsidRPr="00000000">
                    <w:rPr>
                      <w:color w:val="434343"/>
                      <w:rtl w:val="0"/>
                    </w:rPr>
                    <w:t xml:space="preserve">Cloud Data Backup</w:t>
                  </w:r>
                </w:p>
              </w:tc>
              <w:tc>
                <w:tcPr>
                  <w:shd w:fill="d9d9d9" w:val="clear"/>
                </w:tcPr>
                <w:p w:rsidR="00000000" w:rsidDel="00000000" w:rsidP="00000000" w:rsidRDefault="00000000" w:rsidRPr="00000000" w14:paraId="00000389">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8A">
                  <w:pPr>
                    <w:widowControl w:val="0"/>
                    <w:spacing w:line="240" w:lineRule="auto"/>
                    <w:rPr>
                      <w:color w:val="434343"/>
                    </w:rPr>
                  </w:pPr>
                  <w:r w:rsidDel="00000000" w:rsidR="00000000" w:rsidRPr="00000000">
                    <w:rPr>
                      <w:color w:val="434343"/>
                      <w:rtl w:val="0"/>
                    </w:rPr>
                    <w:t xml:space="preserve">Inbound Voice Calling</w:t>
                  </w:r>
                </w:p>
              </w:tc>
              <w:tc>
                <w:tcPr>
                  <w:shd w:fill="d9d9d9" w:val="clear"/>
                </w:tcPr>
                <w:p w:rsidR="00000000" w:rsidDel="00000000" w:rsidP="00000000" w:rsidRDefault="00000000" w:rsidRPr="00000000" w14:paraId="0000038B">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8C">
                  <w:pPr>
                    <w:widowControl w:val="0"/>
                    <w:spacing w:line="240" w:lineRule="auto"/>
                    <w:rPr>
                      <w:color w:val="434343"/>
                    </w:rPr>
                  </w:pPr>
                  <w:r w:rsidDel="00000000" w:rsidR="00000000" w:rsidRPr="00000000">
                    <w:rPr>
                      <w:color w:val="434343"/>
                      <w:rtl w:val="0"/>
                    </w:rPr>
                    <w:t xml:space="preserve">Outbound Voice Calling</w:t>
                  </w:r>
                </w:p>
              </w:tc>
              <w:tc>
                <w:tcPr>
                  <w:shd w:fill="d9d9d9" w:val="clear"/>
                </w:tcPr>
                <w:p w:rsidR="00000000" w:rsidDel="00000000" w:rsidP="00000000" w:rsidRDefault="00000000" w:rsidRPr="00000000" w14:paraId="0000038D">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8E">
                  <w:pPr>
                    <w:widowControl w:val="0"/>
                    <w:spacing w:line="240" w:lineRule="auto"/>
                    <w:rPr>
                      <w:color w:val="434343"/>
                    </w:rPr>
                  </w:pPr>
                  <w:r w:rsidDel="00000000" w:rsidR="00000000" w:rsidRPr="00000000">
                    <w:rPr>
                      <w:color w:val="434343"/>
                      <w:rtl w:val="0"/>
                    </w:rPr>
                    <w:t xml:space="preserve">Conventional (SMS) Texting</w:t>
                  </w:r>
                </w:p>
              </w:tc>
              <w:tc>
                <w:tcPr>
                  <w:shd w:fill="d9d9d9" w:val="clear"/>
                </w:tcPr>
                <w:p w:rsidR="00000000" w:rsidDel="00000000" w:rsidP="00000000" w:rsidRDefault="00000000" w:rsidRPr="00000000" w14:paraId="0000038F">
                  <w:pPr>
                    <w:spacing w:line="240" w:lineRule="auto"/>
                    <w:rPr>
                      <w:color w:val="434343"/>
                    </w:rPr>
                  </w:pPr>
                  <w:r w:rsidDel="00000000" w:rsidR="00000000" w:rsidRPr="00000000">
                    <w:rPr>
                      <w:rtl w:val="0"/>
                    </w:rPr>
                  </w:r>
                </w:p>
              </w:tc>
            </w:tr>
            <w:tr>
              <w:tc>
                <w:tcPr/>
                <w:p w:rsidR="00000000" w:rsidDel="00000000" w:rsidP="00000000" w:rsidRDefault="00000000" w:rsidRPr="00000000" w14:paraId="00000390">
                  <w:pPr>
                    <w:widowControl w:val="0"/>
                    <w:spacing w:line="240" w:lineRule="auto"/>
                    <w:rPr>
                      <w:color w:val="434343"/>
                    </w:rPr>
                  </w:pPr>
                  <w:r w:rsidDel="00000000" w:rsidR="00000000" w:rsidRPr="00000000">
                    <w:rPr>
                      <w:color w:val="434343"/>
                      <w:rtl w:val="0"/>
                    </w:rPr>
                    <w:t xml:space="preserve">Conventional Email</w:t>
                  </w:r>
                </w:p>
              </w:tc>
              <w:tc>
                <w:tcPr/>
                <w:p w:rsidR="00000000" w:rsidDel="00000000" w:rsidP="00000000" w:rsidRDefault="00000000" w:rsidRPr="00000000" w14:paraId="00000391">
                  <w:pPr>
                    <w:widowControl w:val="0"/>
                    <w:spacing w:line="240" w:lineRule="auto"/>
                    <w:ind w:left="720" w:hanging="360"/>
                    <w:jc w:val="center"/>
                    <w:rPr>
                      <w:color w:val="434343"/>
                    </w:rPr>
                  </w:pPr>
                  <w:r w:rsidDel="00000000" w:rsidR="00000000" w:rsidRPr="00000000">
                    <w:rPr>
                      <w:rtl w:val="0"/>
                    </w:rPr>
                  </w:r>
                </w:p>
              </w:tc>
            </w:tr>
            <w:tr>
              <w:tc>
                <w:tcPr>
                  <w:shd w:fill="cccccc" w:val="clear"/>
                </w:tcPr>
                <w:p w:rsidR="00000000" w:rsidDel="00000000" w:rsidP="00000000" w:rsidRDefault="00000000" w:rsidRPr="00000000" w14:paraId="00000392">
                  <w:pPr>
                    <w:widowControl w:val="0"/>
                    <w:spacing w:line="240" w:lineRule="auto"/>
                    <w:rPr>
                      <w:color w:val="434343"/>
                    </w:rPr>
                  </w:pPr>
                  <w:r w:rsidDel="00000000" w:rsidR="00000000" w:rsidRPr="00000000">
                    <w:rPr>
                      <w:color w:val="434343"/>
                      <w:rtl w:val="0"/>
                    </w:rPr>
                    <w:t xml:space="preserve">Secure Email</w:t>
                  </w:r>
                </w:p>
              </w:tc>
              <w:tc>
                <w:tcPr>
                  <w:shd w:fill="cccccc" w:val="clear"/>
                </w:tcPr>
                <w:p w:rsidR="00000000" w:rsidDel="00000000" w:rsidP="00000000" w:rsidRDefault="00000000" w:rsidRPr="00000000" w14:paraId="00000393">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94">
                  <w:pPr>
                    <w:widowControl w:val="0"/>
                    <w:spacing w:line="240" w:lineRule="auto"/>
                    <w:rPr>
                      <w:color w:val="434343"/>
                    </w:rPr>
                  </w:pPr>
                  <w:r w:rsidDel="00000000" w:rsidR="00000000" w:rsidRPr="00000000">
                    <w:rPr>
                      <w:color w:val="434343"/>
                      <w:rtl w:val="0"/>
                    </w:rPr>
                    <w:t xml:space="preserve">Appointment Calendar</w:t>
                  </w:r>
                </w:p>
              </w:tc>
              <w:tc>
                <w:tcPr>
                  <w:shd w:fill="d9d9d9" w:val="clear"/>
                </w:tcPr>
                <w:p w:rsidR="00000000" w:rsidDel="00000000" w:rsidP="00000000" w:rsidRDefault="00000000" w:rsidRPr="00000000" w14:paraId="00000395">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96">
                  <w:pPr>
                    <w:widowControl w:val="0"/>
                    <w:spacing w:line="240" w:lineRule="auto"/>
                    <w:rPr>
                      <w:color w:val="434343"/>
                    </w:rPr>
                  </w:pPr>
                  <w:r w:rsidDel="00000000" w:rsidR="00000000" w:rsidRPr="00000000">
                    <w:rPr>
                      <w:color w:val="434343"/>
                      <w:rtl w:val="0"/>
                    </w:rPr>
                    <w:t xml:space="preserve">Intake Forms</w:t>
                  </w:r>
                </w:p>
              </w:tc>
              <w:tc>
                <w:tcPr>
                  <w:shd w:fill="d9d9d9" w:val="clear"/>
                </w:tcPr>
                <w:p w:rsidR="00000000" w:rsidDel="00000000" w:rsidP="00000000" w:rsidRDefault="00000000" w:rsidRPr="00000000" w14:paraId="00000397">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98">
                  <w:pPr>
                    <w:widowControl w:val="0"/>
                    <w:spacing w:line="240" w:lineRule="auto"/>
                    <w:rPr>
                      <w:color w:val="434343"/>
                    </w:rPr>
                  </w:pPr>
                  <w:r w:rsidDel="00000000" w:rsidR="00000000" w:rsidRPr="00000000">
                    <w:rPr>
                      <w:color w:val="434343"/>
                      <w:rtl w:val="0"/>
                    </w:rPr>
                    <w:t xml:space="preserve">Videoconferencing (i.e. for online therapy)</w:t>
                  </w:r>
                </w:p>
              </w:tc>
              <w:tc>
                <w:tcPr>
                  <w:shd w:fill="d9d9d9" w:val="clear"/>
                </w:tcPr>
                <w:p w:rsidR="00000000" w:rsidDel="00000000" w:rsidP="00000000" w:rsidRDefault="00000000" w:rsidRPr="00000000" w14:paraId="00000399">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9A">
                  <w:pPr>
                    <w:widowControl w:val="0"/>
                    <w:spacing w:line="240" w:lineRule="auto"/>
                    <w:rPr>
                      <w:color w:val="434343"/>
                    </w:rPr>
                  </w:pPr>
                  <w:r w:rsidDel="00000000" w:rsidR="00000000" w:rsidRPr="00000000">
                    <w:rPr>
                      <w:color w:val="434343"/>
                      <w:rtl w:val="0"/>
                    </w:rPr>
                    <w:t xml:space="preserve">Telehealth Waiting Room</w:t>
                  </w:r>
                </w:p>
              </w:tc>
              <w:tc>
                <w:tcPr>
                  <w:shd w:fill="d9d9d9" w:val="clear"/>
                </w:tcPr>
                <w:p w:rsidR="00000000" w:rsidDel="00000000" w:rsidP="00000000" w:rsidRDefault="00000000" w:rsidRPr="00000000" w14:paraId="0000039B">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9C">
                  <w:pPr>
                    <w:widowControl w:val="0"/>
                    <w:spacing w:line="240" w:lineRule="auto"/>
                    <w:rPr>
                      <w:color w:val="434343"/>
                    </w:rPr>
                  </w:pPr>
                  <w:r w:rsidDel="00000000" w:rsidR="00000000" w:rsidRPr="00000000">
                    <w:rPr>
                      <w:color w:val="434343"/>
                      <w:rtl w:val="0"/>
                    </w:rPr>
                    <w:t xml:space="preserve">Telehealth Whiteboard</w:t>
                  </w:r>
                </w:p>
              </w:tc>
              <w:tc>
                <w:tcPr>
                  <w:shd w:fill="d9d9d9" w:val="clear"/>
                </w:tcPr>
                <w:p w:rsidR="00000000" w:rsidDel="00000000" w:rsidP="00000000" w:rsidRDefault="00000000" w:rsidRPr="00000000" w14:paraId="0000039D">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9E">
                  <w:pPr>
                    <w:widowControl w:val="0"/>
                    <w:spacing w:line="240" w:lineRule="auto"/>
                    <w:rPr>
                      <w:color w:val="434343"/>
                    </w:rPr>
                  </w:pPr>
                  <w:r w:rsidDel="00000000" w:rsidR="00000000" w:rsidRPr="00000000">
                    <w:rPr>
                      <w:color w:val="434343"/>
                      <w:rtl w:val="0"/>
                    </w:rPr>
                    <w:t xml:space="preserve">Telehealth Breakout Room</w:t>
                  </w:r>
                </w:p>
              </w:tc>
              <w:tc>
                <w:tcPr>
                  <w:shd w:fill="d9d9d9" w:val="clear"/>
                </w:tcPr>
                <w:p w:rsidR="00000000" w:rsidDel="00000000" w:rsidP="00000000" w:rsidRDefault="00000000" w:rsidRPr="00000000" w14:paraId="0000039F">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A0">
                  <w:pPr>
                    <w:widowControl w:val="0"/>
                    <w:spacing w:line="240" w:lineRule="auto"/>
                    <w:rPr>
                      <w:color w:val="434343"/>
                    </w:rPr>
                  </w:pPr>
                  <w:r w:rsidDel="00000000" w:rsidR="00000000" w:rsidRPr="00000000">
                    <w:rPr>
                      <w:color w:val="434343"/>
                      <w:rtl w:val="0"/>
                    </w:rPr>
                    <w:t xml:space="preserve">Telehealth Video Recording</w:t>
                  </w:r>
                </w:p>
              </w:tc>
              <w:tc>
                <w:tcPr>
                  <w:shd w:fill="d9d9d9" w:val="clear"/>
                </w:tcPr>
                <w:p w:rsidR="00000000" w:rsidDel="00000000" w:rsidP="00000000" w:rsidRDefault="00000000" w:rsidRPr="00000000" w14:paraId="000003A1">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A2">
                  <w:pPr>
                    <w:widowControl w:val="0"/>
                    <w:spacing w:line="240" w:lineRule="auto"/>
                    <w:rPr>
                      <w:color w:val="434343"/>
                    </w:rPr>
                  </w:pPr>
                  <w:r w:rsidDel="00000000" w:rsidR="00000000" w:rsidRPr="00000000">
                    <w:rPr>
                      <w:color w:val="434343"/>
                      <w:rtl w:val="0"/>
                    </w:rPr>
                    <w:t xml:space="preserve">Telehealth Group/Family Meetings</w:t>
                  </w:r>
                </w:p>
              </w:tc>
              <w:tc>
                <w:tcPr>
                  <w:shd w:fill="d9d9d9" w:val="clear"/>
                </w:tcPr>
                <w:p w:rsidR="00000000" w:rsidDel="00000000" w:rsidP="00000000" w:rsidRDefault="00000000" w:rsidRPr="00000000" w14:paraId="000003A3">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A4">
                  <w:pPr>
                    <w:widowControl w:val="0"/>
                    <w:spacing w:line="240" w:lineRule="auto"/>
                    <w:rPr>
                      <w:color w:val="434343"/>
                    </w:rPr>
                  </w:pPr>
                  <w:r w:rsidDel="00000000" w:rsidR="00000000" w:rsidRPr="00000000">
                    <w:rPr>
                      <w:color w:val="434343"/>
                      <w:rtl w:val="0"/>
                    </w:rPr>
                    <w:t xml:space="preserve">Contact Form on Website</w:t>
                  </w:r>
                </w:p>
              </w:tc>
              <w:tc>
                <w:tcPr>
                  <w:shd w:fill="d9d9d9" w:val="clear"/>
                </w:tcPr>
                <w:p w:rsidR="00000000" w:rsidDel="00000000" w:rsidP="00000000" w:rsidRDefault="00000000" w:rsidRPr="00000000" w14:paraId="000003A5">
                  <w:pPr>
                    <w:spacing w:line="240" w:lineRule="auto"/>
                    <w:rPr>
                      <w:color w:val="434343"/>
                    </w:rPr>
                  </w:pPr>
                  <w:r w:rsidDel="00000000" w:rsidR="00000000" w:rsidRPr="00000000">
                    <w:rPr>
                      <w:rtl w:val="0"/>
                    </w:rPr>
                  </w:r>
                </w:p>
              </w:tc>
            </w:tr>
            <w:tr>
              <w:tc>
                <w:tcPr/>
                <w:p w:rsidR="00000000" w:rsidDel="00000000" w:rsidP="00000000" w:rsidRDefault="00000000" w:rsidRPr="00000000" w14:paraId="000003A6">
                  <w:pPr>
                    <w:widowControl w:val="0"/>
                    <w:spacing w:line="240" w:lineRule="auto"/>
                    <w:rPr>
                      <w:color w:val="434343"/>
                    </w:rPr>
                  </w:pPr>
                  <w:r w:rsidDel="00000000" w:rsidR="00000000" w:rsidRPr="00000000">
                    <w:rPr>
                      <w:color w:val="434343"/>
                      <w:rtl w:val="0"/>
                    </w:rPr>
                    <w:t xml:space="preserve">Office Software (i.e. Writing Documents and Spreadsheets)</w:t>
                  </w:r>
                </w:p>
              </w:tc>
              <w:tc>
                <w:tcPr/>
                <w:p w:rsidR="00000000" w:rsidDel="00000000" w:rsidP="00000000" w:rsidRDefault="00000000" w:rsidRPr="00000000" w14:paraId="000003A7">
                  <w:pPr>
                    <w:spacing w:line="240" w:lineRule="auto"/>
                    <w:rPr>
                      <w:color w:val="434343"/>
                    </w:rPr>
                  </w:pPr>
                  <w:r w:rsidDel="00000000" w:rsidR="00000000" w:rsidRPr="00000000">
                    <w:rPr>
                      <w:rtl w:val="0"/>
                    </w:rPr>
                  </w:r>
                </w:p>
              </w:tc>
            </w:tr>
            <w:tr>
              <w:tc>
                <w:tcPr/>
                <w:p w:rsidR="00000000" w:rsidDel="00000000" w:rsidP="00000000" w:rsidRDefault="00000000" w:rsidRPr="00000000" w14:paraId="000003A8">
                  <w:pPr>
                    <w:widowControl w:val="0"/>
                    <w:spacing w:line="240" w:lineRule="auto"/>
                    <w:rPr>
                      <w:color w:val="434343"/>
                    </w:rPr>
                  </w:pPr>
                  <w:r w:rsidDel="00000000" w:rsidR="00000000" w:rsidRPr="00000000">
                    <w:rPr>
                      <w:color w:val="434343"/>
                      <w:rtl w:val="0"/>
                    </w:rPr>
                    <w:t xml:space="preserve">Internal Team Communication</w:t>
                  </w:r>
                </w:p>
              </w:tc>
              <w:tc>
                <w:tcPr/>
                <w:p w:rsidR="00000000" w:rsidDel="00000000" w:rsidP="00000000" w:rsidRDefault="00000000" w:rsidRPr="00000000" w14:paraId="000003A9">
                  <w:pPr>
                    <w:spacing w:line="240" w:lineRule="auto"/>
                    <w:rPr>
                      <w:color w:val="434343"/>
                    </w:rPr>
                  </w:pPr>
                  <w:r w:rsidDel="00000000" w:rsidR="00000000" w:rsidRPr="00000000">
                    <w:rPr>
                      <w:rtl w:val="0"/>
                    </w:rPr>
                  </w:r>
                </w:p>
              </w:tc>
            </w:tr>
          </w:tbl>
          <w:p w:rsidR="00000000" w:rsidDel="00000000" w:rsidP="00000000" w:rsidRDefault="00000000" w:rsidRPr="00000000" w14:paraId="000003AA">
            <w:pPr>
              <w:rPr/>
            </w:pPr>
            <w:r w:rsidDel="00000000" w:rsidR="00000000" w:rsidRPr="00000000">
              <w:rPr>
                <w:rtl w:val="0"/>
              </w:rPr>
            </w:r>
          </w:p>
        </w:tc>
      </w:tr>
    </w:tbl>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r>
    </w:p>
    <w:tbl>
      <w:tblPr>
        <w:tblStyle w:val="Table8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AD">
            <w:pPr>
              <w:pStyle w:val="Heading2"/>
              <w:rPr/>
            </w:pPr>
            <w:bookmarkStart w:colFirst="0" w:colLast="0" w:name="_fann3joenfop" w:id="103"/>
            <w:bookmarkEnd w:id="103"/>
            <w:r w:rsidDel="00000000" w:rsidR="00000000" w:rsidRPr="00000000">
              <w:rPr>
                <w:rtl w:val="0"/>
              </w:rPr>
              <w:t xml:space="preserve">Phone Service Functions</w:t>
            </w:r>
          </w:p>
          <w:tbl>
            <w:tblPr>
              <w:tblStyle w:val="Table85"/>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25"/>
              <w:tblGridChange w:id="0">
                <w:tblGrid>
                  <w:gridCol w:w="3555"/>
                  <w:gridCol w:w="5325"/>
                </w:tblGrid>
              </w:tblGridChange>
            </w:tblGrid>
            <w:tr>
              <w:tc>
                <w:tcPr/>
                <w:p w:rsidR="00000000" w:rsidDel="00000000" w:rsidP="00000000" w:rsidRDefault="00000000" w:rsidRPr="00000000" w14:paraId="000003AE">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AF">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B0">
                  <w:pPr>
                    <w:widowControl w:val="0"/>
                    <w:spacing w:line="240" w:lineRule="auto"/>
                    <w:rPr>
                      <w:color w:val="434343"/>
                    </w:rPr>
                  </w:pPr>
                  <w:r w:rsidDel="00000000" w:rsidR="00000000" w:rsidRPr="00000000">
                    <w:rPr>
                      <w:color w:val="434343"/>
                      <w:rtl w:val="0"/>
                    </w:rPr>
                    <w:t xml:space="preserve">Inbound Voice Calling</w:t>
                  </w:r>
                </w:p>
              </w:tc>
              <w:tc>
                <w:tcPr/>
                <w:p w:rsidR="00000000" w:rsidDel="00000000" w:rsidP="00000000" w:rsidRDefault="00000000" w:rsidRPr="00000000" w14:paraId="000003B1">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3B2">
                  <w:pPr>
                    <w:widowControl w:val="0"/>
                    <w:spacing w:line="240" w:lineRule="auto"/>
                    <w:rPr>
                      <w:color w:val="434343"/>
                    </w:rPr>
                  </w:pPr>
                  <w:r w:rsidDel="00000000" w:rsidR="00000000" w:rsidRPr="00000000">
                    <w:rPr>
                      <w:color w:val="434343"/>
                      <w:rtl w:val="0"/>
                    </w:rPr>
                    <w:t xml:space="preserve">Outbound Voice Calling</w:t>
                  </w:r>
                </w:p>
              </w:tc>
              <w:tc>
                <w:tcPr/>
                <w:p w:rsidR="00000000" w:rsidDel="00000000" w:rsidP="00000000" w:rsidRDefault="00000000" w:rsidRPr="00000000" w14:paraId="000003B3">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3B4">
                  <w:pPr>
                    <w:widowControl w:val="0"/>
                    <w:spacing w:line="240" w:lineRule="auto"/>
                    <w:rPr>
                      <w:color w:val="434343"/>
                    </w:rPr>
                  </w:pPr>
                  <w:r w:rsidDel="00000000" w:rsidR="00000000" w:rsidRPr="00000000">
                    <w:rPr>
                      <w:color w:val="434343"/>
                      <w:rtl w:val="0"/>
                    </w:rPr>
                    <w:t xml:space="preserve">Conventional (SMS) Texting</w:t>
                  </w:r>
                </w:p>
              </w:tc>
              <w:tc>
                <w:tcPr/>
                <w:p w:rsidR="00000000" w:rsidDel="00000000" w:rsidP="00000000" w:rsidRDefault="00000000" w:rsidRPr="00000000" w14:paraId="000003B5">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B6">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3B7">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3B8">
                  <w:pPr>
                    <w:widowControl w:val="0"/>
                    <w:spacing w:line="240" w:lineRule="auto"/>
                    <w:rPr>
                      <w:color w:val="434343"/>
                    </w:rPr>
                  </w:pPr>
                  <w:r w:rsidDel="00000000" w:rsidR="00000000" w:rsidRPr="00000000">
                    <w:rPr>
                      <w:color w:val="434343"/>
                      <w:rtl w:val="0"/>
                    </w:rPr>
                    <w:t xml:space="preserve">FAX</w:t>
                  </w:r>
                </w:p>
              </w:tc>
              <w:tc>
                <w:tcPr>
                  <w:shd w:fill="d9d9d9" w:val="clear"/>
                </w:tcPr>
                <w:p w:rsidR="00000000" w:rsidDel="00000000" w:rsidP="00000000" w:rsidRDefault="00000000" w:rsidRPr="00000000" w14:paraId="000003B9">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BA">
                  <w:pPr>
                    <w:widowControl w:val="0"/>
                    <w:spacing w:line="240" w:lineRule="auto"/>
                    <w:rPr>
                      <w:color w:val="434343"/>
                    </w:rPr>
                  </w:pPr>
                  <w:r w:rsidDel="00000000" w:rsidR="00000000" w:rsidRPr="00000000">
                    <w:rPr>
                      <w:color w:val="434343"/>
                      <w:rtl w:val="0"/>
                    </w:rPr>
                    <w:t xml:space="preserve">Work Internet Connection</w:t>
                  </w:r>
                </w:p>
              </w:tc>
              <w:tc>
                <w:tcPr>
                  <w:shd w:fill="d9d9d9" w:val="clear"/>
                </w:tcPr>
                <w:p w:rsidR="00000000" w:rsidDel="00000000" w:rsidP="00000000" w:rsidRDefault="00000000" w:rsidRPr="00000000" w14:paraId="000003BB">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3BC">
            <w:pPr>
              <w:rPr/>
            </w:pPr>
            <w:r w:rsidDel="00000000" w:rsidR="00000000" w:rsidRPr="00000000">
              <w:rPr>
                <w:rtl w:val="0"/>
              </w:rPr>
            </w:r>
          </w:p>
        </w:tc>
      </w:tr>
    </w:tbl>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r>
    </w:p>
    <w:tbl>
      <w:tblPr>
        <w:tblStyle w:val="Table8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BF">
            <w:pPr>
              <w:pStyle w:val="Heading2"/>
              <w:rPr/>
            </w:pPr>
            <w:bookmarkStart w:colFirst="0" w:colLast="0" w:name="_pc6483ainc6m" w:id="104"/>
            <w:bookmarkEnd w:id="104"/>
            <w:r w:rsidDel="00000000" w:rsidR="00000000" w:rsidRPr="00000000">
              <w:rPr>
                <w:rtl w:val="0"/>
              </w:rPr>
              <w:t xml:space="preserve">Secure Email Service Functions</w:t>
            </w:r>
          </w:p>
          <w:tbl>
            <w:tblPr>
              <w:tblStyle w:val="Table87"/>
              <w:tblW w:w="88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95"/>
              <w:tblGridChange w:id="0">
                <w:tblGrid>
                  <w:gridCol w:w="3555"/>
                  <w:gridCol w:w="5295"/>
                </w:tblGrid>
              </w:tblGridChange>
            </w:tblGrid>
            <w:tr>
              <w:tc>
                <w:tcPr/>
                <w:p w:rsidR="00000000" w:rsidDel="00000000" w:rsidP="00000000" w:rsidRDefault="00000000" w:rsidRPr="00000000" w14:paraId="000003C0">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C1">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C2">
                  <w:pPr>
                    <w:widowControl w:val="0"/>
                    <w:spacing w:line="240" w:lineRule="auto"/>
                    <w:rPr>
                      <w:color w:val="434343"/>
                    </w:rPr>
                  </w:pPr>
                  <w:r w:rsidDel="00000000" w:rsidR="00000000" w:rsidRPr="00000000">
                    <w:rPr>
                      <w:color w:val="434343"/>
                      <w:rtl w:val="0"/>
                    </w:rPr>
                    <w:t xml:space="preserve">Conventional Email</w:t>
                  </w:r>
                </w:p>
              </w:tc>
              <w:tc>
                <w:tcPr/>
                <w:p w:rsidR="00000000" w:rsidDel="00000000" w:rsidP="00000000" w:rsidRDefault="00000000" w:rsidRPr="00000000" w14:paraId="000003C3">
                  <w:pPr>
                    <w:widowControl w:val="0"/>
                    <w:spacing w:line="240" w:lineRule="auto"/>
                    <w:ind w:left="720" w:hanging="360"/>
                    <w:jc w:val="center"/>
                    <w:rPr>
                      <w:color w:val="434343"/>
                    </w:rPr>
                  </w:pPr>
                  <w:r w:rsidDel="00000000" w:rsidR="00000000" w:rsidRPr="00000000">
                    <w:rPr>
                      <w:rtl w:val="0"/>
                    </w:rPr>
                  </w:r>
                </w:p>
              </w:tc>
            </w:tr>
            <w:tr>
              <w:tc>
                <w:tcPr/>
                <w:p w:rsidR="00000000" w:rsidDel="00000000" w:rsidP="00000000" w:rsidRDefault="00000000" w:rsidRPr="00000000" w14:paraId="000003C4">
                  <w:pPr>
                    <w:widowControl w:val="0"/>
                    <w:spacing w:line="240" w:lineRule="auto"/>
                    <w:rPr>
                      <w:color w:val="434343"/>
                    </w:rPr>
                  </w:pPr>
                  <w:r w:rsidDel="00000000" w:rsidR="00000000" w:rsidRPr="00000000">
                    <w:rPr>
                      <w:color w:val="434343"/>
                      <w:rtl w:val="0"/>
                    </w:rPr>
                    <w:t xml:space="preserve">Secure Email</w:t>
                  </w:r>
                </w:p>
              </w:tc>
              <w:tc>
                <w:tcPr/>
                <w:p w:rsidR="00000000" w:rsidDel="00000000" w:rsidP="00000000" w:rsidRDefault="00000000" w:rsidRPr="00000000" w14:paraId="000003C5">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C6">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3C7">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3C8">
                  <w:pPr>
                    <w:widowControl w:val="0"/>
                    <w:spacing w:line="240" w:lineRule="auto"/>
                    <w:rPr>
                      <w:color w:val="434343"/>
                    </w:rPr>
                  </w:pPr>
                  <w:r w:rsidDel="00000000" w:rsidR="00000000" w:rsidRPr="00000000">
                    <w:rPr>
                      <w:color w:val="434343"/>
                      <w:rtl w:val="0"/>
                    </w:rPr>
                    <w:t xml:space="preserve">Intake Forms</w:t>
                  </w:r>
                </w:p>
              </w:tc>
              <w:tc>
                <w:tcPr>
                  <w:shd w:fill="d9d9d9" w:val="clear"/>
                </w:tcPr>
                <w:p w:rsidR="00000000" w:rsidDel="00000000" w:rsidP="00000000" w:rsidRDefault="00000000" w:rsidRPr="00000000" w14:paraId="000003C9">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CA">
                  <w:pPr>
                    <w:widowControl w:val="0"/>
                    <w:spacing w:line="240" w:lineRule="auto"/>
                    <w:rPr>
                      <w:color w:val="434343"/>
                    </w:rPr>
                  </w:pPr>
                  <w:r w:rsidDel="00000000" w:rsidR="00000000" w:rsidRPr="00000000">
                    <w:rPr>
                      <w:color w:val="434343"/>
                      <w:rtl w:val="0"/>
                    </w:rPr>
                    <w:t xml:space="preserve">Contact Form on Website</w:t>
                  </w:r>
                </w:p>
              </w:tc>
              <w:tc>
                <w:tcPr>
                  <w:shd w:fill="d9d9d9" w:val="clear"/>
                </w:tcPr>
                <w:p w:rsidR="00000000" w:rsidDel="00000000" w:rsidP="00000000" w:rsidRDefault="00000000" w:rsidRPr="00000000" w14:paraId="000003CB">
                  <w:pPr>
                    <w:spacing w:line="240" w:lineRule="auto"/>
                    <w:rPr>
                      <w:color w:val="434343"/>
                    </w:rPr>
                  </w:pPr>
                  <w:r w:rsidDel="00000000" w:rsidR="00000000" w:rsidRPr="00000000">
                    <w:rPr>
                      <w:rtl w:val="0"/>
                    </w:rPr>
                  </w:r>
                </w:p>
              </w:tc>
            </w:tr>
          </w:tbl>
          <w:p w:rsidR="00000000" w:rsidDel="00000000" w:rsidP="00000000" w:rsidRDefault="00000000" w:rsidRPr="00000000" w14:paraId="000003CC">
            <w:pPr>
              <w:rPr/>
            </w:pPr>
            <w:r w:rsidDel="00000000" w:rsidR="00000000" w:rsidRPr="00000000">
              <w:rPr>
                <w:rtl w:val="0"/>
              </w:rPr>
            </w:r>
          </w:p>
        </w:tc>
      </w:tr>
    </w:tbl>
    <w:p w:rsidR="00000000" w:rsidDel="00000000" w:rsidP="00000000" w:rsidRDefault="00000000" w:rsidRPr="00000000" w14:paraId="000003CD">
      <w:pPr>
        <w:rPr/>
      </w:pPr>
      <w:r w:rsidDel="00000000" w:rsidR="00000000" w:rsidRPr="00000000">
        <w:rPr>
          <w:rtl w:val="0"/>
        </w:rPr>
      </w:r>
    </w:p>
    <w:tbl>
      <w:tblPr>
        <w:tblStyle w:val="Table8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CE">
            <w:pPr>
              <w:pStyle w:val="Heading2"/>
              <w:rPr/>
            </w:pPr>
            <w:bookmarkStart w:colFirst="0" w:colLast="0" w:name="_wp7k0hswlrhl" w:id="105"/>
            <w:bookmarkEnd w:id="105"/>
            <w:r w:rsidDel="00000000" w:rsidR="00000000" w:rsidRPr="00000000">
              <w:rPr>
                <w:rtl w:val="0"/>
              </w:rPr>
              <w:t xml:space="preserve">Videoconferencing-for-Telehealth Platform Service Functions</w:t>
            </w:r>
          </w:p>
          <w:tbl>
            <w:tblPr>
              <w:tblStyle w:val="Table89"/>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3CF">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D0">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D1">
                  <w:pPr>
                    <w:widowControl w:val="0"/>
                    <w:spacing w:line="240" w:lineRule="auto"/>
                    <w:rPr>
                      <w:color w:val="434343"/>
                    </w:rPr>
                  </w:pPr>
                  <w:r w:rsidDel="00000000" w:rsidR="00000000" w:rsidRPr="00000000">
                    <w:rPr>
                      <w:color w:val="434343"/>
                      <w:rtl w:val="0"/>
                    </w:rPr>
                    <w:t xml:space="preserve">Videoconferencing (i.e. for online therapy)</w:t>
                  </w:r>
                </w:p>
              </w:tc>
              <w:tc>
                <w:tcPr/>
                <w:p w:rsidR="00000000" w:rsidDel="00000000" w:rsidP="00000000" w:rsidRDefault="00000000" w:rsidRPr="00000000" w14:paraId="000003D2">
                  <w:pPr>
                    <w:spacing w:line="240" w:lineRule="auto"/>
                    <w:rPr>
                      <w:color w:val="434343"/>
                    </w:rPr>
                  </w:pPr>
                  <w:r w:rsidDel="00000000" w:rsidR="00000000" w:rsidRPr="00000000">
                    <w:rPr>
                      <w:rtl w:val="0"/>
                    </w:rPr>
                  </w:r>
                </w:p>
              </w:tc>
            </w:tr>
            <w:tr>
              <w:tc>
                <w:tcPr>
                  <w:shd w:fill="d9d9d9" w:val="clear"/>
                </w:tcPr>
                <w:p w:rsidR="00000000" w:rsidDel="00000000" w:rsidP="00000000" w:rsidRDefault="00000000" w:rsidRPr="00000000" w14:paraId="000003D3">
                  <w:pPr>
                    <w:widowControl w:val="0"/>
                    <w:spacing w:line="240" w:lineRule="auto"/>
                    <w:rPr>
                      <w:color w:val="434343"/>
                    </w:rPr>
                  </w:pPr>
                  <w:r w:rsidDel="00000000" w:rsidR="00000000" w:rsidRPr="00000000">
                    <w:rPr>
                      <w:color w:val="434343"/>
                      <w:rtl w:val="0"/>
                    </w:rPr>
                    <w:t xml:space="preserve">Secure Texting/Mobile Messaging</w:t>
                  </w:r>
                </w:p>
              </w:tc>
              <w:tc>
                <w:tcPr>
                  <w:shd w:fill="d9d9d9" w:val="clear"/>
                </w:tcPr>
                <w:p w:rsidR="00000000" w:rsidDel="00000000" w:rsidP="00000000" w:rsidRDefault="00000000" w:rsidRPr="00000000" w14:paraId="000003D4">
                  <w:pPr>
                    <w:spacing w:line="240" w:lineRule="auto"/>
                    <w:rPr>
                      <w:color w:val="434343"/>
                    </w:rPr>
                  </w:pPr>
                  <w:r w:rsidDel="00000000" w:rsidR="00000000" w:rsidRPr="00000000">
                    <w:rPr>
                      <w:color w:val="434343"/>
                      <w:rtl w:val="0"/>
                    </w:rPr>
                    <w:t xml:space="preserve">Client needs to download an app</w:t>
                  </w:r>
                </w:p>
              </w:tc>
            </w:tr>
            <w:tr>
              <w:tc>
                <w:tcPr>
                  <w:shd w:fill="d9d9d9" w:val="clear"/>
                </w:tcPr>
                <w:p w:rsidR="00000000" w:rsidDel="00000000" w:rsidP="00000000" w:rsidRDefault="00000000" w:rsidRPr="00000000" w14:paraId="000003D5">
                  <w:pPr>
                    <w:widowControl w:val="0"/>
                    <w:spacing w:line="240" w:lineRule="auto"/>
                    <w:rPr>
                      <w:color w:val="434343"/>
                    </w:rPr>
                  </w:pPr>
                  <w:r w:rsidDel="00000000" w:rsidR="00000000" w:rsidRPr="00000000">
                    <w:rPr>
                      <w:color w:val="434343"/>
                      <w:rtl w:val="0"/>
                    </w:rPr>
                    <w:t xml:space="preserve">Appointment Scheduling</w:t>
                  </w:r>
                </w:p>
              </w:tc>
              <w:tc>
                <w:tcPr>
                  <w:shd w:fill="d9d9d9" w:val="clear"/>
                </w:tcPr>
                <w:p w:rsidR="00000000" w:rsidDel="00000000" w:rsidP="00000000" w:rsidRDefault="00000000" w:rsidRPr="00000000" w14:paraId="000003D6">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7">
                  <w:pPr>
                    <w:widowControl w:val="0"/>
                    <w:spacing w:line="240" w:lineRule="auto"/>
                    <w:rPr>
                      <w:color w:val="434343"/>
                    </w:rPr>
                  </w:pPr>
                  <w:r w:rsidDel="00000000" w:rsidR="00000000" w:rsidRPr="00000000">
                    <w:rPr>
                      <w:color w:val="434343"/>
                      <w:rtl w:val="0"/>
                    </w:rPr>
                    <w:t xml:space="preserve">Appointment Reminders</w:t>
                  </w:r>
                </w:p>
              </w:tc>
              <w:tc>
                <w:tcPr>
                  <w:shd w:fill="d9d9d9" w:val="clear"/>
                </w:tcPr>
                <w:p w:rsidR="00000000" w:rsidDel="00000000" w:rsidP="00000000" w:rsidRDefault="00000000" w:rsidRPr="00000000" w14:paraId="000003D8">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9">
                  <w:pPr>
                    <w:widowControl w:val="0"/>
                    <w:spacing w:line="240" w:lineRule="auto"/>
                    <w:rPr>
                      <w:color w:val="434343"/>
                    </w:rPr>
                  </w:pPr>
                  <w:r w:rsidDel="00000000" w:rsidR="00000000" w:rsidRPr="00000000">
                    <w:rPr>
                      <w:color w:val="434343"/>
                      <w:rtl w:val="0"/>
                    </w:rPr>
                    <w:t xml:space="preserve">Appointment Calendar</w:t>
                  </w:r>
                </w:p>
              </w:tc>
              <w:tc>
                <w:tcPr>
                  <w:shd w:fill="d9d9d9" w:val="clear"/>
                </w:tcPr>
                <w:p w:rsidR="00000000" w:rsidDel="00000000" w:rsidP="00000000" w:rsidRDefault="00000000" w:rsidRPr="00000000" w14:paraId="000003DA">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B">
                  <w:pPr>
                    <w:widowControl w:val="0"/>
                    <w:spacing w:line="240" w:lineRule="auto"/>
                    <w:rPr>
                      <w:color w:val="434343"/>
                    </w:rPr>
                  </w:pPr>
                  <w:r w:rsidDel="00000000" w:rsidR="00000000" w:rsidRPr="00000000">
                    <w:rPr>
                      <w:color w:val="434343"/>
                      <w:rtl w:val="0"/>
                    </w:rPr>
                    <w:t xml:space="preserve">Telehealth Waiting Room</w:t>
                  </w:r>
                </w:p>
              </w:tc>
              <w:tc>
                <w:tcPr>
                  <w:shd w:fill="d9d9d9" w:val="clear"/>
                </w:tcPr>
                <w:p w:rsidR="00000000" w:rsidDel="00000000" w:rsidP="00000000" w:rsidRDefault="00000000" w:rsidRPr="00000000" w14:paraId="000003DC">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D">
                  <w:pPr>
                    <w:widowControl w:val="0"/>
                    <w:spacing w:line="240" w:lineRule="auto"/>
                    <w:rPr>
                      <w:color w:val="434343"/>
                    </w:rPr>
                  </w:pPr>
                  <w:r w:rsidDel="00000000" w:rsidR="00000000" w:rsidRPr="00000000">
                    <w:rPr>
                      <w:color w:val="434343"/>
                      <w:rtl w:val="0"/>
                    </w:rPr>
                    <w:t xml:space="preserve">Telehealth Whiteboard</w:t>
                  </w:r>
                </w:p>
              </w:tc>
              <w:tc>
                <w:tcPr>
                  <w:shd w:fill="d9d9d9" w:val="clear"/>
                </w:tcPr>
                <w:p w:rsidR="00000000" w:rsidDel="00000000" w:rsidP="00000000" w:rsidRDefault="00000000" w:rsidRPr="00000000" w14:paraId="000003DE">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DF">
                  <w:pPr>
                    <w:widowControl w:val="0"/>
                    <w:spacing w:line="240" w:lineRule="auto"/>
                    <w:rPr>
                      <w:color w:val="434343"/>
                    </w:rPr>
                  </w:pPr>
                  <w:r w:rsidDel="00000000" w:rsidR="00000000" w:rsidRPr="00000000">
                    <w:rPr>
                      <w:color w:val="434343"/>
                      <w:rtl w:val="0"/>
                    </w:rPr>
                    <w:t xml:space="preserve">Telehealth Breakout Room</w:t>
                  </w:r>
                </w:p>
              </w:tc>
              <w:tc>
                <w:tcPr>
                  <w:shd w:fill="d9d9d9" w:val="clear"/>
                </w:tcPr>
                <w:p w:rsidR="00000000" w:rsidDel="00000000" w:rsidP="00000000" w:rsidRDefault="00000000" w:rsidRPr="00000000" w14:paraId="000003E0">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1">
                  <w:pPr>
                    <w:widowControl w:val="0"/>
                    <w:spacing w:line="240" w:lineRule="auto"/>
                    <w:rPr>
                      <w:color w:val="434343"/>
                    </w:rPr>
                  </w:pPr>
                  <w:r w:rsidDel="00000000" w:rsidR="00000000" w:rsidRPr="00000000">
                    <w:rPr>
                      <w:color w:val="434343"/>
                      <w:rtl w:val="0"/>
                    </w:rPr>
                    <w:t xml:space="preserve">Telehealth Video Recording</w:t>
                  </w:r>
                </w:p>
              </w:tc>
              <w:tc>
                <w:tcPr>
                  <w:shd w:fill="d9d9d9" w:val="clear"/>
                </w:tcPr>
                <w:p w:rsidR="00000000" w:rsidDel="00000000" w:rsidP="00000000" w:rsidRDefault="00000000" w:rsidRPr="00000000" w14:paraId="000003E2">
                  <w:pPr>
                    <w:widowControl w:val="0"/>
                    <w:spacing w:line="240" w:lineRule="auto"/>
                    <w:ind w:left="720" w:hanging="360"/>
                    <w:jc w:val="center"/>
                    <w:rPr>
                      <w:color w:val="434343"/>
                    </w:rPr>
                  </w:pPr>
                  <w:r w:rsidDel="00000000" w:rsidR="00000000" w:rsidRPr="00000000">
                    <w:rPr>
                      <w:rtl w:val="0"/>
                    </w:rPr>
                  </w:r>
                </w:p>
              </w:tc>
            </w:tr>
            <w:tr>
              <w:tc>
                <w:tcPr>
                  <w:shd w:fill="d9d9d9" w:val="clear"/>
                </w:tcPr>
                <w:p w:rsidR="00000000" w:rsidDel="00000000" w:rsidP="00000000" w:rsidRDefault="00000000" w:rsidRPr="00000000" w14:paraId="000003E3">
                  <w:pPr>
                    <w:widowControl w:val="0"/>
                    <w:spacing w:line="240" w:lineRule="auto"/>
                    <w:rPr>
                      <w:color w:val="434343"/>
                    </w:rPr>
                  </w:pPr>
                  <w:r w:rsidDel="00000000" w:rsidR="00000000" w:rsidRPr="00000000">
                    <w:rPr>
                      <w:color w:val="434343"/>
                      <w:rtl w:val="0"/>
                    </w:rPr>
                    <w:t xml:space="preserve">Telehealth Group/Family Meetings</w:t>
                  </w:r>
                </w:p>
              </w:tc>
              <w:tc>
                <w:tcPr>
                  <w:shd w:fill="d9d9d9" w:val="clear"/>
                </w:tcPr>
                <w:p w:rsidR="00000000" w:rsidDel="00000000" w:rsidP="00000000" w:rsidRDefault="00000000" w:rsidRPr="00000000" w14:paraId="000003E4">
                  <w:pPr>
                    <w:widowControl w:val="0"/>
                    <w:spacing w:line="240" w:lineRule="auto"/>
                    <w:ind w:left="720" w:hanging="360"/>
                    <w:jc w:val="center"/>
                    <w:rPr>
                      <w:color w:val="434343"/>
                    </w:rPr>
                  </w:pPr>
                  <w:r w:rsidDel="00000000" w:rsidR="00000000" w:rsidRPr="00000000">
                    <w:rPr>
                      <w:rtl w:val="0"/>
                    </w:rPr>
                  </w:r>
                </w:p>
              </w:tc>
            </w:tr>
          </w:tbl>
          <w:p w:rsidR="00000000" w:rsidDel="00000000" w:rsidP="00000000" w:rsidRDefault="00000000" w:rsidRPr="00000000" w14:paraId="000003E5">
            <w:pPr>
              <w:rPr/>
            </w:pPr>
            <w:r w:rsidDel="00000000" w:rsidR="00000000" w:rsidRPr="00000000">
              <w:rPr>
                <w:rtl w:val="0"/>
              </w:rPr>
            </w:r>
          </w:p>
        </w:tc>
      </w:tr>
    </w:tbl>
    <w:p w:rsidR="00000000" w:rsidDel="00000000" w:rsidP="00000000" w:rsidRDefault="00000000" w:rsidRPr="00000000" w14:paraId="000003E6">
      <w:pPr>
        <w:rPr/>
      </w:pPr>
      <w:r w:rsidDel="00000000" w:rsidR="00000000" w:rsidRPr="00000000">
        <w:rPr>
          <w:rtl w:val="0"/>
        </w:rPr>
      </w:r>
    </w:p>
    <w:tbl>
      <w:tblPr>
        <w:tblStyle w:val="Table9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E7">
            <w:pPr>
              <w:pStyle w:val="Heading2"/>
              <w:rPr/>
            </w:pPr>
            <w:bookmarkStart w:colFirst="0" w:colLast="0" w:name="_na21lq3kamyk" w:id="106"/>
            <w:bookmarkEnd w:id="106"/>
            <w:r w:rsidDel="00000000" w:rsidR="00000000" w:rsidRPr="00000000">
              <w:rPr>
                <w:rtl w:val="0"/>
              </w:rPr>
              <w:t xml:space="preserve">Payment Service Functions</w:t>
            </w:r>
          </w:p>
          <w:tbl>
            <w:tblPr>
              <w:tblStyle w:val="Table91"/>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355"/>
              <w:tblGridChange w:id="0">
                <w:tblGrid>
                  <w:gridCol w:w="3585"/>
                  <w:gridCol w:w="5355"/>
                </w:tblGrid>
              </w:tblGridChange>
            </w:tblGrid>
            <w:tr>
              <w:tc>
                <w:tcPr/>
                <w:p w:rsidR="00000000" w:rsidDel="00000000" w:rsidP="00000000" w:rsidRDefault="00000000" w:rsidRPr="00000000" w14:paraId="000003E8">
                  <w:pPr>
                    <w:widowControl w:val="0"/>
                    <w:spacing w:line="240" w:lineRule="auto"/>
                    <w:jc w:val="center"/>
                    <w:rPr>
                      <w:b w:val="1"/>
                      <w:color w:val="434343"/>
                    </w:rPr>
                  </w:pPr>
                  <w:r w:rsidDel="00000000" w:rsidR="00000000" w:rsidRPr="00000000">
                    <w:rPr>
                      <w:b w:val="1"/>
                      <w:color w:val="434343"/>
                      <w:rtl w:val="0"/>
                    </w:rPr>
                    <w:t xml:space="preserve">Function</w:t>
                  </w:r>
                </w:p>
              </w:tc>
              <w:tc>
                <w:tcPr/>
                <w:p w:rsidR="00000000" w:rsidDel="00000000" w:rsidP="00000000" w:rsidRDefault="00000000" w:rsidRPr="00000000" w14:paraId="000003E9">
                  <w:pPr>
                    <w:widowControl w:val="0"/>
                    <w:spacing w:line="240" w:lineRule="auto"/>
                    <w:jc w:val="center"/>
                    <w:rPr>
                      <w:b w:val="1"/>
                      <w:color w:val="434343"/>
                    </w:rPr>
                  </w:pPr>
                  <w:r w:rsidDel="00000000" w:rsidR="00000000" w:rsidRPr="00000000">
                    <w:rPr>
                      <w:b w:val="1"/>
                      <w:color w:val="434343"/>
                      <w:rtl w:val="0"/>
                    </w:rPr>
                    <w:t xml:space="preserve">Notes</w:t>
                  </w:r>
                </w:p>
              </w:tc>
            </w:tr>
            <w:tr>
              <w:tc>
                <w:tcPr/>
                <w:p w:rsidR="00000000" w:rsidDel="00000000" w:rsidP="00000000" w:rsidRDefault="00000000" w:rsidRPr="00000000" w14:paraId="000003EA">
                  <w:pPr>
                    <w:widowControl w:val="0"/>
                    <w:spacing w:line="240" w:lineRule="auto"/>
                    <w:rPr>
                      <w:color w:val="434343"/>
                    </w:rPr>
                  </w:pPr>
                  <w:r w:rsidDel="00000000" w:rsidR="00000000" w:rsidRPr="00000000">
                    <w:rPr>
                      <w:color w:val="434343"/>
                      <w:rtl w:val="0"/>
                    </w:rPr>
                    <w:t xml:space="preserve">Payment Processing</w:t>
                  </w:r>
                </w:p>
              </w:tc>
              <w:tc>
                <w:tcPr/>
                <w:p w:rsidR="00000000" w:rsidDel="00000000" w:rsidP="00000000" w:rsidRDefault="00000000" w:rsidRPr="00000000" w14:paraId="000003EB">
                  <w:pPr>
                    <w:spacing w:line="240" w:lineRule="auto"/>
                    <w:rPr>
                      <w:color w:val="434343"/>
                    </w:rPr>
                  </w:pPr>
                  <w:r w:rsidDel="00000000" w:rsidR="00000000" w:rsidRPr="00000000">
                    <w:rPr>
                      <w:rtl w:val="0"/>
                    </w:rPr>
                  </w:r>
                </w:p>
              </w:tc>
            </w:tr>
            <w:tr>
              <w:tc>
                <w:tcPr>
                  <w:shd w:fill="cccccc" w:val="clear"/>
                </w:tcPr>
                <w:p w:rsidR="00000000" w:rsidDel="00000000" w:rsidP="00000000" w:rsidRDefault="00000000" w:rsidRPr="00000000" w14:paraId="000003EC">
                  <w:pPr>
                    <w:widowControl w:val="0"/>
                    <w:spacing w:line="240" w:lineRule="auto"/>
                    <w:rPr>
                      <w:color w:val="434343"/>
                    </w:rPr>
                  </w:pPr>
                  <w:r w:rsidDel="00000000" w:rsidR="00000000" w:rsidRPr="00000000">
                    <w:rPr>
                      <w:color w:val="434343"/>
                      <w:rtl w:val="0"/>
                    </w:rPr>
                    <w:t xml:space="preserve">Invoicing</w:t>
                  </w:r>
                </w:p>
              </w:tc>
              <w:tc>
                <w:tcPr>
                  <w:shd w:fill="cccccc" w:val="clear"/>
                </w:tcPr>
                <w:p w:rsidR="00000000" w:rsidDel="00000000" w:rsidP="00000000" w:rsidRDefault="00000000" w:rsidRPr="00000000" w14:paraId="000003ED">
                  <w:pPr>
                    <w:spacing w:line="240" w:lineRule="auto"/>
                    <w:rPr>
                      <w:color w:val="434343"/>
                    </w:rPr>
                  </w:pPr>
                  <w:r w:rsidDel="00000000" w:rsidR="00000000" w:rsidRPr="00000000">
                    <w:rPr>
                      <w:rtl w:val="0"/>
                    </w:rPr>
                  </w:r>
                </w:p>
              </w:tc>
            </w:tr>
          </w:tbl>
          <w:p w:rsidR="00000000" w:rsidDel="00000000" w:rsidP="00000000" w:rsidRDefault="00000000" w:rsidRPr="00000000" w14:paraId="000003EE">
            <w:pPr>
              <w:rPr/>
            </w:pPr>
            <w:r w:rsidDel="00000000" w:rsidR="00000000" w:rsidRPr="00000000">
              <w:rPr>
                <w:rtl w:val="0"/>
              </w:rPr>
            </w:r>
          </w:p>
        </w:tc>
      </w:tr>
    </w:tbl>
    <w:p w:rsidR="00000000" w:rsidDel="00000000" w:rsidP="00000000" w:rsidRDefault="00000000" w:rsidRPr="00000000" w14:paraId="000003EF">
      <w:pPr>
        <w:rPr/>
      </w:pPr>
      <w:r w:rsidDel="00000000" w:rsidR="00000000" w:rsidRPr="00000000">
        <w:rPr>
          <w:rtl w:val="0"/>
        </w:rPr>
      </w:r>
    </w:p>
    <w:tbl>
      <w:tblPr>
        <w:tblStyle w:val="Table9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F0">
            <w:pPr>
              <w:pStyle w:val="Heading2"/>
              <w:rPr/>
            </w:pPr>
            <w:bookmarkStart w:colFirst="0" w:colLast="0" w:name="_2w25w765qdq0" w:id="107"/>
            <w:bookmarkEnd w:id="107"/>
            <w:r w:rsidDel="00000000" w:rsidR="00000000" w:rsidRPr="00000000">
              <w:rPr>
                <w:rtl w:val="0"/>
              </w:rPr>
              <w:t xml:space="preserve">Conventional Email Standalone Service Functions</w:t>
            </w:r>
          </w:p>
          <w:p w:rsidR="00000000" w:rsidDel="00000000" w:rsidP="00000000" w:rsidRDefault="00000000" w:rsidRPr="00000000" w14:paraId="000003F1">
            <w:pPr>
              <w:spacing w:line="240" w:lineRule="auto"/>
              <w:rPr/>
            </w:pPr>
            <w:r w:rsidDel="00000000" w:rsidR="00000000" w:rsidRPr="00000000">
              <w:rPr>
                <w:rtl w:val="0"/>
              </w:rPr>
              <w:t xml:space="preserve">Besides Google and Microsoft, it is hard to find a conventional email service provider that will execute a HIPAA Business Associate Agreement with practices. Generally, conventional email providers that will do BAAs are also </w:t>
            </w:r>
            <w:r w:rsidDel="00000000" w:rsidR="00000000" w:rsidRPr="00000000">
              <w:rPr>
                <w:i w:val="1"/>
                <w:rtl w:val="0"/>
              </w:rPr>
              <w:t xml:space="preserve">secure</w:t>
            </w:r>
            <w:r w:rsidDel="00000000" w:rsidR="00000000" w:rsidRPr="00000000">
              <w:rPr>
                <w:rtl w:val="0"/>
              </w:rPr>
              <w:t xml:space="preserve"> email providers.</w:t>
            </w:r>
          </w:p>
          <w:tbl>
            <w:tblPr>
              <w:tblStyle w:val="Table93"/>
              <w:tblW w:w="8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10"/>
              <w:tblGridChange w:id="0">
                <w:tblGrid>
                  <w:gridCol w:w="3555"/>
                  <w:gridCol w:w="5310"/>
                </w:tblGrid>
              </w:tblGridChange>
            </w:tblGrid>
            <w:tr>
              <w:tc>
                <w:tcPr/>
                <w:p w:rsidR="00000000" w:rsidDel="00000000" w:rsidP="00000000" w:rsidRDefault="00000000" w:rsidRPr="00000000" w14:paraId="000003F2">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F3">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F4">
                  <w:pPr>
                    <w:widowControl w:val="0"/>
                    <w:spacing w:line="240" w:lineRule="auto"/>
                    <w:rPr/>
                  </w:pPr>
                  <w:r w:rsidDel="00000000" w:rsidR="00000000" w:rsidRPr="00000000">
                    <w:rPr>
                      <w:rtl w:val="0"/>
                    </w:rPr>
                    <w:t xml:space="preserve">Conventional Email</w:t>
                  </w:r>
                </w:p>
              </w:tc>
              <w:tc>
                <w:tcPr/>
                <w:p w:rsidR="00000000" w:rsidDel="00000000" w:rsidP="00000000" w:rsidRDefault="00000000" w:rsidRPr="00000000" w14:paraId="000003F5">
                  <w:pPr>
                    <w:spacing w:line="240" w:lineRule="auto"/>
                    <w:rPr/>
                  </w:pPr>
                  <w:r w:rsidDel="00000000" w:rsidR="00000000" w:rsidRPr="00000000">
                    <w:rPr>
                      <w:rtl w:val="0"/>
                    </w:rPr>
                  </w:r>
                </w:p>
              </w:tc>
            </w:tr>
          </w:tbl>
          <w:p w:rsidR="00000000" w:rsidDel="00000000" w:rsidP="00000000" w:rsidRDefault="00000000" w:rsidRPr="00000000" w14:paraId="000003F6">
            <w:pPr>
              <w:rPr/>
            </w:pPr>
            <w:r w:rsidDel="00000000" w:rsidR="00000000" w:rsidRPr="00000000">
              <w:rPr>
                <w:rtl w:val="0"/>
              </w:rPr>
            </w:r>
          </w:p>
        </w:tc>
      </w:tr>
    </w:tbl>
    <w:p w:rsidR="00000000" w:rsidDel="00000000" w:rsidP="00000000" w:rsidRDefault="00000000" w:rsidRPr="00000000" w14:paraId="000003F7">
      <w:pPr>
        <w:rPr/>
      </w:pPr>
      <w:r w:rsidDel="00000000" w:rsidR="00000000" w:rsidRPr="00000000">
        <w:rPr>
          <w:rtl w:val="0"/>
        </w:rPr>
      </w:r>
    </w:p>
    <w:tbl>
      <w:tblPr>
        <w:tblStyle w:val="Table9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3F8">
            <w:pPr>
              <w:pStyle w:val="Heading2"/>
              <w:rPr/>
            </w:pPr>
            <w:bookmarkStart w:colFirst="0" w:colLast="0" w:name="_2ol1mqp030qu" w:id="108"/>
            <w:bookmarkEnd w:id="108"/>
            <w:r w:rsidDel="00000000" w:rsidR="00000000" w:rsidRPr="00000000">
              <w:rPr>
                <w:rtl w:val="0"/>
              </w:rPr>
              <w:t xml:space="preserve">Secure Texting/Mobile Messaging Service Functions</w:t>
            </w:r>
          </w:p>
          <w:p w:rsidR="00000000" w:rsidDel="00000000" w:rsidP="00000000" w:rsidRDefault="00000000" w:rsidRPr="00000000" w14:paraId="000003F9">
            <w:pPr>
              <w:spacing w:line="240" w:lineRule="auto"/>
              <w:rPr/>
            </w:pPr>
            <w:r w:rsidDel="00000000" w:rsidR="00000000" w:rsidRPr="00000000">
              <w:rPr>
                <w:rtl w:val="0"/>
              </w:rPr>
              <w:t xml:space="preserve">Generally, clients and therapists both need to download an app or use a Web app for this Function to work.</w:t>
            </w:r>
          </w:p>
          <w:tbl>
            <w:tblPr>
              <w:tblStyle w:val="Table95"/>
              <w:tblW w:w="88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25"/>
              <w:tblGridChange w:id="0">
                <w:tblGrid>
                  <w:gridCol w:w="3555"/>
                  <w:gridCol w:w="5325"/>
                </w:tblGrid>
              </w:tblGridChange>
            </w:tblGrid>
            <w:tr>
              <w:tc>
                <w:tcPr/>
                <w:p w:rsidR="00000000" w:rsidDel="00000000" w:rsidP="00000000" w:rsidRDefault="00000000" w:rsidRPr="00000000" w14:paraId="000003F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3F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3FC">
                  <w:pPr>
                    <w:widowControl w:val="0"/>
                    <w:spacing w:line="240" w:lineRule="auto"/>
                    <w:rPr/>
                  </w:pPr>
                  <w:r w:rsidDel="00000000" w:rsidR="00000000" w:rsidRPr="00000000">
                    <w:rPr>
                      <w:rtl w:val="0"/>
                    </w:rPr>
                    <w:t xml:space="preserve">Secure Texting/Mobile Messaging</w:t>
                  </w:r>
                </w:p>
              </w:tc>
              <w:tc>
                <w:tcPr/>
                <w:p w:rsidR="00000000" w:rsidDel="00000000" w:rsidP="00000000" w:rsidRDefault="00000000" w:rsidRPr="00000000" w14:paraId="000003FD">
                  <w:pPr>
                    <w:spacing w:line="240" w:lineRule="auto"/>
                    <w:rPr/>
                  </w:pPr>
                  <w:r w:rsidDel="00000000" w:rsidR="00000000" w:rsidRPr="00000000">
                    <w:rPr>
                      <w:rtl w:val="0"/>
                    </w:rPr>
                  </w:r>
                </w:p>
              </w:tc>
            </w:tr>
          </w:tbl>
          <w:p w:rsidR="00000000" w:rsidDel="00000000" w:rsidP="00000000" w:rsidRDefault="00000000" w:rsidRPr="00000000" w14:paraId="000003FE">
            <w:pPr>
              <w:rPr/>
            </w:pPr>
            <w:r w:rsidDel="00000000" w:rsidR="00000000" w:rsidRPr="00000000">
              <w:rPr>
                <w:rtl w:val="0"/>
              </w:rPr>
            </w:r>
          </w:p>
        </w:tc>
      </w:tr>
    </w:tbl>
    <w:p w:rsidR="00000000" w:rsidDel="00000000" w:rsidP="00000000" w:rsidRDefault="00000000" w:rsidRPr="00000000" w14:paraId="000003FF">
      <w:pPr>
        <w:rPr/>
      </w:pPr>
      <w:r w:rsidDel="00000000" w:rsidR="00000000" w:rsidRPr="00000000">
        <w:rPr>
          <w:rtl w:val="0"/>
        </w:rPr>
      </w:r>
    </w:p>
    <w:tbl>
      <w:tblPr>
        <w:tblStyle w:val="Table9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00">
            <w:pPr>
              <w:pStyle w:val="Heading2"/>
              <w:rPr/>
            </w:pPr>
            <w:bookmarkStart w:colFirst="0" w:colLast="0" w:name="_7xnoi2e2igsw" w:id="109"/>
            <w:bookmarkEnd w:id="109"/>
            <w:r w:rsidDel="00000000" w:rsidR="00000000" w:rsidRPr="00000000">
              <w:rPr>
                <w:rtl w:val="0"/>
              </w:rPr>
              <w:t xml:space="preserve">Online Forms Service Functions</w:t>
            </w:r>
          </w:p>
          <w:tbl>
            <w:tblPr>
              <w:tblStyle w:val="Table97"/>
              <w:tblW w:w="8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10"/>
              <w:tblGridChange w:id="0">
                <w:tblGrid>
                  <w:gridCol w:w="3555"/>
                  <w:gridCol w:w="5310"/>
                </w:tblGrid>
              </w:tblGridChange>
            </w:tblGrid>
            <w:tr>
              <w:tc>
                <w:tcPr/>
                <w:p w:rsidR="00000000" w:rsidDel="00000000" w:rsidP="00000000" w:rsidRDefault="00000000" w:rsidRPr="00000000" w14:paraId="00000401">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02">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03">
                  <w:pPr>
                    <w:widowControl w:val="0"/>
                    <w:spacing w:line="240" w:lineRule="auto"/>
                    <w:rPr/>
                  </w:pPr>
                  <w:r w:rsidDel="00000000" w:rsidR="00000000" w:rsidRPr="00000000">
                    <w:rPr>
                      <w:rtl w:val="0"/>
                    </w:rPr>
                    <w:t xml:space="preserve">Intake Forms</w:t>
                  </w:r>
                </w:p>
              </w:tc>
              <w:tc>
                <w:tcPr/>
                <w:p w:rsidR="00000000" w:rsidDel="00000000" w:rsidP="00000000" w:rsidRDefault="00000000" w:rsidRPr="00000000" w14:paraId="00000404">
                  <w:pPr>
                    <w:spacing w:line="240" w:lineRule="auto"/>
                    <w:rPr>
                      <w:color w:val="434343"/>
                    </w:rPr>
                  </w:pPr>
                  <w:r w:rsidDel="00000000" w:rsidR="00000000" w:rsidRPr="00000000">
                    <w:rPr>
                      <w:rtl w:val="0"/>
                    </w:rPr>
                  </w:r>
                </w:p>
              </w:tc>
            </w:tr>
            <w:tr>
              <w:tc>
                <w:tcPr/>
                <w:p w:rsidR="00000000" w:rsidDel="00000000" w:rsidP="00000000" w:rsidRDefault="00000000" w:rsidRPr="00000000" w14:paraId="00000405">
                  <w:pPr>
                    <w:widowControl w:val="0"/>
                    <w:spacing w:line="240" w:lineRule="auto"/>
                    <w:rPr/>
                  </w:pPr>
                  <w:r w:rsidDel="00000000" w:rsidR="00000000" w:rsidRPr="00000000">
                    <w:rPr>
                      <w:rtl w:val="0"/>
                    </w:rPr>
                    <w:t xml:space="preserve">Electronic Signatures for Online Forms</w:t>
                  </w:r>
                </w:p>
              </w:tc>
              <w:tc>
                <w:tcPr/>
                <w:p w:rsidR="00000000" w:rsidDel="00000000" w:rsidP="00000000" w:rsidRDefault="00000000" w:rsidRPr="00000000" w14:paraId="00000406">
                  <w:pPr>
                    <w:spacing w:line="240" w:lineRule="auto"/>
                    <w:rPr>
                      <w:color w:val="434343"/>
                    </w:rPr>
                  </w:pPr>
                  <w:r w:rsidDel="00000000" w:rsidR="00000000" w:rsidRPr="00000000">
                    <w:rPr>
                      <w:rtl w:val="0"/>
                    </w:rPr>
                  </w:r>
                </w:p>
              </w:tc>
            </w:tr>
            <w:tr>
              <w:tc>
                <w:tcPr/>
                <w:p w:rsidR="00000000" w:rsidDel="00000000" w:rsidP="00000000" w:rsidRDefault="00000000" w:rsidRPr="00000000" w14:paraId="00000407">
                  <w:pPr>
                    <w:widowControl w:val="0"/>
                    <w:spacing w:line="240" w:lineRule="auto"/>
                    <w:rPr/>
                  </w:pPr>
                  <w:r w:rsidDel="00000000" w:rsidR="00000000" w:rsidRPr="00000000">
                    <w:rPr>
                      <w:rtl w:val="0"/>
                    </w:rPr>
                    <w:t xml:space="preserve">Contact Form on Website</w:t>
                  </w:r>
                </w:p>
              </w:tc>
              <w:tc>
                <w:tcPr/>
                <w:p w:rsidR="00000000" w:rsidDel="00000000" w:rsidP="00000000" w:rsidRDefault="00000000" w:rsidRPr="00000000" w14:paraId="00000408">
                  <w:pPr>
                    <w:spacing w:line="240" w:lineRule="auto"/>
                    <w:rPr>
                      <w:color w:val="434343"/>
                    </w:rPr>
                  </w:pPr>
                  <w:r w:rsidDel="00000000" w:rsidR="00000000" w:rsidRPr="00000000">
                    <w:rPr>
                      <w:rtl w:val="0"/>
                    </w:rPr>
                  </w:r>
                </w:p>
              </w:tc>
            </w:tr>
          </w:tbl>
          <w:p w:rsidR="00000000" w:rsidDel="00000000" w:rsidP="00000000" w:rsidRDefault="00000000" w:rsidRPr="00000000" w14:paraId="00000409">
            <w:pPr>
              <w:rPr/>
            </w:pPr>
            <w:r w:rsidDel="00000000" w:rsidR="00000000" w:rsidRPr="00000000">
              <w:rPr>
                <w:rtl w:val="0"/>
              </w:rPr>
            </w:r>
          </w:p>
        </w:tc>
      </w:tr>
    </w:tbl>
    <w:p w:rsidR="00000000" w:rsidDel="00000000" w:rsidP="00000000" w:rsidRDefault="00000000" w:rsidRPr="00000000" w14:paraId="0000040A">
      <w:pPr>
        <w:rPr/>
      </w:pPr>
      <w:r w:rsidDel="00000000" w:rsidR="00000000" w:rsidRPr="00000000">
        <w:rPr>
          <w:rtl w:val="0"/>
        </w:rPr>
      </w:r>
    </w:p>
    <w:tbl>
      <w:tblPr>
        <w:tblStyle w:val="Table9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0B">
            <w:pPr>
              <w:pStyle w:val="Heading2"/>
              <w:rPr/>
            </w:pPr>
            <w:bookmarkStart w:colFirst="0" w:colLast="0" w:name="_90oowupt7x6t" w:id="110"/>
            <w:bookmarkEnd w:id="110"/>
            <w:r w:rsidDel="00000000" w:rsidR="00000000" w:rsidRPr="00000000">
              <w:rPr>
                <w:rtl w:val="0"/>
              </w:rPr>
              <w:t xml:space="preserve">Scheduling/Appointment Standalone Service Functions</w:t>
            </w:r>
          </w:p>
          <w:tbl>
            <w:tblPr>
              <w:tblStyle w:val="Table99"/>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40"/>
              <w:tblGridChange w:id="0">
                <w:tblGrid>
                  <w:gridCol w:w="3555"/>
                  <w:gridCol w:w="5340"/>
                </w:tblGrid>
              </w:tblGridChange>
            </w:tblGrid>
            <w:tr>
              <w:tc>
                <w:tcPr/>
                <w:p w:rsidR="00000000" w:rsidDel="00000000" w:rsidP="00000000" w:rsidRDefault="00000000" w:rsidRPr="00000000" w14:paraId="0000040C">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0D">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0E">
                  <w:pPr>
                    <w:widowControl w:val="0"/>
                    <w:spacing w:line="240" w:lineRule="auto"/>
                    <w:rPr/>
                  </w:pPr>
                  <w:r w:rsidDel="00000000" w:rsidR="00000000" w:rsidRPr="00000000">
                    <w:rPr>
                      <w:rtl w:val="0"/>
                    </w:rPr>
                    <w:t xml:space="preserve">Appointment Scheduling</w:t>
                  </w:r>
                </w:p>
              </w:tc>
              <w:tc>
                <w:tcPr/>
                <w:p w:rsidR="00000000" w:rsidDel="00000000" w:rsidP="00000000" w:rsidRDefault="00000000" w:rsidRPr="00000000" w14:paraId="0000040F">
                  <w:pPr>
                    <w:spacing w:line="240" w:lineRule="auto"/>
                    <w:rPr>
                      <w:color w:val="434343"/>
                    </w:rPr>
                  </w:pPr>
                  <w:r w:rsidDel="00000000" w:rsidR="00000000" w:rsidRPr="00000000">
                    <w:rPr>
                      <w:rtl w:val="0"/>
                    </w:rPr>
                  </w:r>
                </w:p>
              </w:tc>
            </w:tr>
            <w:tr>
              <w:tc>
                <w:tcPr/>
                <w:p w:rsidR="00000000" w:rsidDel="00000000" w:rsidP="00000000" w:rsidRDefault="00000000" w:rsidRPr="00000000" w14:paraId="00000410">
                  <w:pPr>
                    <w:widowControl w:val="0"/>
                    <w:spacing w:line="240" w:lineRule="auto"/>
                    <w:rPr/>
                  </w:pPr>
                  <w:r w:rsidDel="00000000" w:rsidR="00000000" w:rsidRPr="00000000">
                    <w:rPr>
                      <w:rtl w:val="0"/>
                    </w:rPr>
                    <w:t xml:space="preserve">Client Self-Scheduling</w:t>
                  </w:r>
                </w:p>
              </w:tc>
              <w:tc>
                <w:tcPr/>
                <w:p w:rsidR="00000000" w:rsidDel="00000000" w:rsidP="00000000" w:rsidRDefault="00000000" w:rsidRPr="00000000" w14:paraId="00000411">
                  <w:pPr>
                    <w:spacing w:line="240" w:lineRule="auto"/>
                    <w:rPr>
                      <w:color w:val="434343"/>
                    </w:rPr>
                  </w:pPr>
                  <w:r w:rsidDel="00000000" w:rsidR="00000000" w:rsidRPr="00000000">
                    <w:rPr>
                      <w:rtl w:val="0"/>
                    </w:rPr>
                  </w:r>
                </w:p>
              </w:tc>
            </w:tr>
            <w:tr>
              <w:tc>
                <w:tcPr/>
                <w:p w:rsidR="00000000" w:rsidDel="00000000" w:rsidP="00000000" w:rsidRDefault="00000000" w:rsidRPr="00000000" w14:paraId="00000412">
                  <w:pPr>
                    <w:widowControl w:val="0"/>
                    <w:spacing w:line="240" w:lineRule="auto"/>
                    <w:rPr/>
                  </w:pPr>
                  <w:r w:rsidDel="00000000" w:rsidR="00000000" w:rsidRPr="00000000">
                    <w:rPr>
                      <w:rtl w:val="0"/>
                    </w:rPr>
                    <w:t xml:space="preserve">Appointment Reminders</w:t>
                  </w:r>
                </w:p>
              </w:tc>
              <w:tc>
                <w:tcPr/>
                <w:p w:rsidR="00000000" w:rsidDel="00000000" w:rsidP="00000000" w:rsidRDefault="00000000" w:rsidRPr="00000000" w14:paraId="00000413">
                  <w:pPr>
                    <w:spacing w:line="240" w:lineRule="auto"/>
                    <w:rPr>
                      <w:color w:val="434343"/>
                    </w:rPr>
                  </w:pPr>
                  <w:r w:rsidDel="00000000" w:rsidR="00000000" w:rsidRPr="00000000">
                    <w:rPr>
                      <w:rtl w:val="0"/>
                    </w:rPr>
                  </w:r>
                </w:p>
              </w:tc>
            </w:tr>
            <w:tr>
              <w:tc>
                <w:tcPr/>
                <w:p w:rsidR="00000000" w:rsidDel="00000000" w:rsidP="00000000" w:rsidRDefault="00000000" w:rsidRPr="00000000" w14:paraId="00000414">
                  <w:pPr>
                    <w:widowControl w:val="0"/>
                    <w:spacing w:line="240" w:lineRule="auto"/>
                    <w:rPr/>
                  </w:pPr>
                  <w:r w:rsidDel="00000000" w:rsidR="00000000" w:rsidRPr="00000000">
                    <w:rPr>
                      <w:rtl w:val="0"/>
                    </w:rPr>
                    <w:t xml:space="preserve">Appointment Calendar</w:t>
                  </w:r>
                </w:p>
              </w:tc>
              <w:tc>
                <w:tcPr/>
                <w:p w:rsidR="00000000" w:rsidDel="00000000" w:rsidP="00000000" w:rsidRDefault="00000000" w:rsidRPr="00000000" w14:paraId="00000415">
                  <w:pPr>
                    <w:spacing w:line="240" w:lineRule="auto"/>
                    <w:rPr>
                      <w:color w:val="434343"/>
                    </w:rPr>
                  </w:pPr>
                  <w:r w:rsidDel="00000000" w:rsidR="00000000" w:rsidRPr="00000000">
                    <w:rPr>
                      <w:rtl w:val="0"/>
                    </w:rPr>
                  </w:r>
                </w:p>
              </w:tc>
            </w:tr>
            <w:tr>
              <w:tc>
                <w:tcPr>
                  <w:shd w:fill="cccccc" w:val="clear"/>
                </w:tcPr>
                <w:p w:rsidR="00000000" w:rsidDel="00000000" w:rsidP="00000000" w:rsidRDefault="00000000" w:rsidRPr="00000000" w14:paraId="00000416">
                  <w:pPr>
                    <w:widowControl w:val="0"/>
                    <w:spacing w:line="240" w:lineRule="auto"/>
                    <w:rPr/>
                  </w:pPr>
                  <w:r w:rsidDel="00000000" w:rsidR="00000000" w:rsidRPr="00000000">
                    <w:rPr>
                      <w:rtl w:val="0"/>
                    </w:rPr>
                    <w:t xml:space="preserve">Payment Processing </w:t>
                  </w:r>
                </w:p>
              </w:tc>
              <w:tc>
                <w:tcPr>
                  <w:shd w:fill="cccccc" w:val="clear"/>
                </w:tcPr>
                <w:p w:rsidR="00000000" w:rsidDel="00000000" w:rsidP="00000000" w:rsidRDefault="00000000" w:rsidRPr="00000000" w14:paraId="00000417">
                  <w:pPr>
                    <w:spacing w:line="240" w:lineRule="auto"/>
                    <w:rPr>
                      <w:color w:val="434343"/>
                    </w:rPr>
                  </w:pPr>
                  <w:r w:rsidDel="00000000" w:rsidR="00000000" w:rsidRPr="00000000">
                    <w:rPr>
                      <w:rtl w:val="0"/>
                    </w:rPr>
                  </w:r>
                </w:p>
              </w:tc>
            </w:tr>
          </w:tbl>
          <w:p w:rsidR="00000000" w:rsidDel="00000000" w:rsidP="00000000" w:rsidRDefault="00000000" w:rsidRPr="00000000" w14:paraId="00000418">
            <w:pPr>
              <w:rPr/>
            </w:pPr>
            <w:r w:rsidDel="00000000" w:rsidR="00000000" w:rsidRPr="00000000">
              <w:rPr>
                <w:rtl w:val="0"/>
              </w:rPr>
            </w:r>
          </w:p>
        </w:tc>
      </w:tr>
    </w:tbl>
    <w:p w:rsidR="00000000" w:rsidDel="00000000" w:rsidP="00000000" w:rsidRDefault="00000000" w:rsidRPr="00000000" w14:paraId="00000419">
      <w:pPr>
        <w:rPr/>
      </w:pPr>
      <w:r w:rsidDel="00000000" w:rsidR="00000000" w:rsidRPr="00000000">
        <w:rPr>
          <w:rtl w:val="0"/>
        </w:rPr>
      </w:r>
    </w:p>
    <w:tbl>
      <w:tblPr>
        <w:tblStyle w:val="Table10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1A">
            <w:pPr>
              <w:pStyle w:val="Heading2"/>
              <w:rPr/>
            </w:pPr>
            <w:bookmarkStart w:colFirst="0" w:colLast="0" w:name="_dr45pr6qsspo" w:id="111"/>
            <w:bookmarkEnd w:id="111"/>
            <w:r w:rsidDel="00000000" w:rsidR="00000000" w:rsidRPr="00000000">
              <w:rPr>
                <w:rtl w:val="0"/>
              </w:rPr>
              <w:t xml:space="preserve">E-Prescribing Standalone Service Functions</w:t>
            </w:r>
          </w:p>
          <w:tbl>
            <w:tblPr>
              <w:tblStyle w:val="Table101"/>
              <w:tblW w:w="88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40"/>
              <w:tblGridChange w:id="0">
                <w:tblGrid>
                  <w:gridCol w:w="3555"/>
                  <w:gridCol w:w="5340"/>
                </w:tblGrid>
              </w:tblGridChange>
            </w:tblGrid>
            <w:tr>
              <w:tc>
                <w:tcPr/>
                <w:p w:rsidR="00000000" w:rsidDel="00000000" w:rsidP="00000000" w:rsidRDefault="00000000" w:rsidRPr="00000000" w14:paraId="0000041B">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1C">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1D">
                  <w:pPr>
                    <w:widowControl w:val="0"/>
                    <w:spacing w:line="240" w:lineRule="auto"/>
                    <w:rPr/>
                  </w:pPr>
                  <w:r w:rsidDel="00000000" w:rsidR="00000000" w:rsidRPr="00000000">
                    <w:rPr>
                      <w:rtl w:val="0"/>
                    </w:rPr>
                    <w:t xml:space="preserve">E-Prescribing</w:t>
                  </w:r>
                </w:p>
              </w:tc>
              <w:tc>
                <w:tcPr/>
                <w:p w:rsidR="00000000" w:rsidDel="00000000" w:rsidP="00000000" w:rsidRDefault="00000000" w:rsidRPr="00000000" w14:paraId="0000041E">
                  <w:pPr>
                    <w:spacing w:line="240" w:lineRule="auto"/>
                    <w:rPr/>
                  </w:pPr>
                  <w:r w:rsidDel="00000000" w:rsidR="00000000" w:rsidRPr="00000000">
                    <w:rPr>
                      <w:rtl w:val="0"/>
                    </w:rPr>
                  </w:r>
                </w:p>
              </w:tc>
            </w:tr>
          </w:tbl>
          <w:p w:rsidR="00000000" w:rsidDel="00000000" w:rsidP="00000000" w:rsidRDefault="00000000" w:rsidRPr="00000000" w14:paraId="0000041F">
            <w:pPr>
              <w:rPr/>
            </w:pPr>
            <w:r w:rsidDel="00000000" w:rsidR="00000000" w:rsidRPr="00000000">
              <w:rPr>
                <w:rtl w:val="0"/>
              </w:rPr>
            </w:r>
          </w:p>
        </w:tc>
      </w:tr>
    </w:tbl>
    <w:p w:rsidR="00000000" w:rsidDel="00000000" w:rsidP="00000000" w:rsidRDefault="00000000" w:rsidRPr="00000000" w14:paraId="00000420">
      <w:pPr>
        <w:rPr/>
      </w:pPr>
      <w:r w:rsidDel="00000000" w:rsidR="00000000" w:rsidRPr="00000000">
        <w:rPr>
          <w:rtl w:val="0"/>
        </w:rPr>
      </w:r>
    </w:p>
    <w:tbl>
      <w:tblPr>
        <w:tblStyle w:val="Table10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21">
            <w:pPr>
              <w:pStyle w:val="Heading2"/>
              <w:rPr/>
            </w:pPr>
            <w:bookmarkStart w:colFirst="0" w:colLast="0" w:name="_pedapkuvfzin" w:id="112"/>
            <w:bookmarkEnd w:id="112"/>
            <w:r w:rsidDel="00000000" w:rsidR="00000000" w:rsidRPr="00000000">
              <w:rPr>
                <w:rtl w:val="0"/>
              </w:rPr>
              <w:t xml:space="preserve">E-FAX Standalone Service Functions</w:t>
            </w:r>
          </w:p>
          <w:tbl>
            <w:tblPr>
              <w:tblStyle w:val="Table103"/>
              <w:tblW w:w="89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400"/>
              <w:tblGridChange w:id="0">
                <w:tblGrid>
                  <w:gridCol w:w="3555"/>
                  <w:gridCol w:w="5400"/>
                </w:tblGrid>
              </w:tblGridChange>
            </w:tblGrid>
            <w:tr>
              <w:tc>
                <w:tcPr/>
                <w:p w:rsidR="00000000" w:rsidDel="00000000" w:rsidP="00000000" w:rsidRDefault="00000000" w:rsidRPr="00000000" w14:paraId="00000422">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23">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24">
                  <w:pPr>
                    <w:widowControl w:val="0"/>
                    <w:spacing w:line="240" w:lineRule="auto"/>
                    <w:rPr/>
                  </w:pPr>
                  <w:r w:rsidDel="00000000" w:rsidR="00000000" w:rsidRPr="00000000">
                    <w:rPr>
                      <w:rtl w:val="0"/>
                    </w:rPr>
                    <w:t xml:space="preserve">FAX</w:t>
                  </w:r>
                </w:p>
              </w:tc>
              <w:tc>
                <w:tcPr/>
                <w:p w:rsidR="00000000" w:rsidDel="00000000" w:rsidP="00000000" w:rsidRDefault="00000000" w:rsidRPr="00000000" w14:paraId="00000425">
                  <w:pPr>
                    <w:spacing w:line="240" w:lineRule="auto"/>
                    <w:rPr/>
                  </w:pPr>
                  <w:r w:rsidDel="00000000" w:rsidR="00000000" w:rsidRPr="00000000">
                    <w:rPr>
                      <w:rtl w:val="0"/>
                    </w:rPr>
                  </w:r>
                </w:p>
              </w:tc>
            </w:tr>
          </w:tbl>
          <w:p w:rsidR="00000000" w:rsidDel="00000000" w:rsidP="00000000" w:rsidRDefault="00000000" w:rsidRPr="00000000" w14:paraId="00000426">
            <w:pPr>
              <w:rPr/>
            </w:pPr>
            <w:r w:rsidDel="00000000" w:rsidR="00000000" w:rsidRPr="00000000">
              <w:rPr>
                <w:rtl w:val="0"/>
              </w:rPr>
            </w:r>
          </w:p>
        </w:tc>
      </w:tr>
    </w:tbl>
    <w:p w:rsidR="00000000" w:rsidDel="00000000" w:rsidP="00000000" w:rsidRDefault="00000000" w:rsidRPr="00000000" w14:paraId="00000427">
      <w:pPr>
        <w:rPr/>
      </w:pPr>
      <w:r w:rsidDel="00000000" w:rsidR="00000000" w:rsidRPr="00000000">
        <w:rPr>
          <w:rtl w:val="0"/>
        </w:rPr>
      </w:r>
    </w:p>
    <w:tbl>
      <w:tblPr>
        <w:tblStyle w:val="Table10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28">
            <w:pPr>
              <w:pStyle w:val="Heading2"/>
              <w:rPr/>
            </w:pPr>
            <w:bookmarkStart w:colFirst="0" w:colLast="0" w:name="_neiqm7xz3wla" w:id="113"/>
            <w:bookmarkEnd w:id="113"/>
            <w:r w:rsidDel="00000000" w:rsidR="00000000" w:rsidRPr="00000000">
              <w:rPr>
                <w:rtl w:val="0"/>
              </w:rPr>
              <w:t xml:space="preserve">VPN Service Functions</w:t>
            </w:r>
          </w:p>
          <w:p w:rsidR="00000000" w:rsidDel="00000000" w:rsidP="00000000" w:rsidRDefault="00000000" w:rsidRPr="00000000" w14:paraId="00000429">
            <w:pPr>
              <w:rPr/>
            </w:pPr>
            <w:r w:rsidDel="00000000" w:rsidR="00000000" w:rsidRPr="00000000">
              <w:rPr>
                <w:rtl w:val="0"/>
              </w:rPr>
              <w:t xml:space="preserve">Generally, it is acceptable for team members to use a personal VPN service on devices they use for practice business. </w:t>
            </w:r>
          </w:p>
          <w:tbl>
            <w:tblPr>
              <w:tblStyle w:val="Table105"/>
              <w:tblW w:w="87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160"/>
              <w:tblGridChange w:id="0">
                <w:tblGrid>
                  <w:gridCol w:w="3555"/>
                  <w:gridCol w:w="5160"/>
                </w:tblGrid>
              </w:tblGridChange>
            </w:tblGrid>
            <w:tr>
              <w:tc>
                <w:tcPr/>
                <w:p w:rsidR="00000000" w:rsidDel="00000000" w:rsidP="00000000" w:rsidRDefault="00000000" w:rsidRPr="00000000" w14:paraId="0000042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2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2C">
                  <w:pPr>
                    <w:widowControl w:val="0"/>
                    <w:spacing w:line="240" w:lineRule="auto"/>
                    <w:rPr/>
                  </w:pPr>
                  <w:r w:rsidDel="00000000" w:rsidR="00000000" w:rsidRPr="00000000">
                    <w:rPr>
                      <w:rtl w:val="0"/>
                    </w:rPr>
                    <w:t xml:space="preserve">VPN</w:t>
                  </w:r>
                </w:p>
              </w:tc>
              <w:tc>
                <w:tcPr/>
                <w:p w:rsidR="00000000" w:rsidDel="00000000" w:rsidP="00000000" w:rsidRDefault="00000000" w:rsidRPr="00000000" w14:paraId="0000042D">
                  <w:pPr>
                    <w:spacing w:line="240" w:lineRule="auto"/>
                    <w:rPr/>
                  </w:pPr>
                  <w:r w:rsidDel="00000000" w:rsidR="00000000" w:rsidRPr="00000000">
                    <w:rPr>
                      <w:rtl w:val="0"/>
                    </w:rPr>
                  </w:r>
                </w:p>
              </w:tc>
            </w:tr>
          </w:tbl>
          <w:p w:rsidR="00000000" w:rsidDel="00000000" w:rsidP="00000000" w:rsidRDefault="00000000" w:rsidRPr="00000000" w14:paraId="0000042E">
            <w:pPr>
              <w:rPr/>
            </w:pPr>
            <w:r w:rsidDel="00000000" w:rsidR="00000000" w:rsidRPr="00000000">
              <w:rPr>
                <w:rtl w:val="0"/>
              </w:rPr>
            </w:r>
          </w:p>
        </w:tc>
      </w:tr>
    </w:tbl>
    <w:p w:rsidR="00000000" w:rsidDel="00000000" w:rsidP="00000000" w:rsidRDefault="00000000" w:rsidRPr="00000000" w14:paraId="0000042F">
      <w:pPr>
        <w:rPr/>
      </w:pPr>
      <w:r w:rsidDel="00000000" w:rsidR="00000000" w:rsidRPr="00000000">
        <w:rPr>
          <w:rtl w:val="0"/>
        </w:rPr>
      </w:r>
    </w:p>
    <w:tbl>
      <w:tblPr>
        <w:tblStyle w:val="Table10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30">
            <w:pPr>
              <w:pStyle w:val="Heading2"/>
              <w:rPr/>
            </w:pPr>
            <w:bookmarkStart w:colFirst="0" w:colLast="0" w:name="_1nc1g2jl1ck4" w:id="114"/>
            <w:bookmarkEnd w:id="114"/>
            <w:r w:rsidDel="00000000" w:rsidR="00000000" w:rsidRPr="00000000">
              <w:rPr>
                <w:rtl w:val="0"/>
              </w:rPr>
              <w:t xml:space="preserve">Internet Connection Service Functions</w:t>
            </w:r>
          </w:p>
          <w:p w:rsidR="00000000" w:rsidDel="00000000" w:rsidP="00000000" w:rsidRDefault="00000000" w:rsidRPr="00000000" w14:paraId="00000431">
            <w:pPr>
              <w:rPr/>
            </w:pPr>
            <w:r w:rsidDel="00000000" w:rsidR="00000000" w:rsidRPr="00000000">
              <w:rPr>
                <w:rtl w:val="0"/>
              </w:rPr>
              <w:t xml:space="preserve">Generally, it can be acceptable for team members to use a personal Internet connection service. However, there are device security considerations around WiFi setups and other home Internet/Bring-Your-Own-Device considerations that are outside the scope of this workbook. For more information, see this course: </w:t>
            </w:r>
            <w:hyperlink r:id="rId61">
              <w:r w:rsidDel="00000000" w:rsidR="00000000" w:rsidRPr="00000000">
                <w:rPr>
                  <w:color w:val="1155cc"/>
                  <w:u w:val="single"/>
                  <w:rtl w:val="0"/>
                </w:rPr>
                <w:t xml:space="preserve">https://personcenteredtech.com/courses/teletherapymobile2020/</w:t>
              </w:r>
            </w:hyperlink>
            <w:r w:rsidDel="00000000" w:rsidR="00000000" w:rsidRPr="00000000">
              <w:rPr>
                <w:rtl w:val="0"/>
              </w:rPr>
              <w:t xml:space="preserve"> </w:t>
            </w:r>
          </w:p>
          <w:tbl>
            <w:tblPr>
              <w:tblStyle w:val="Table107"/>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05"/>
              <w:tblGridChange w:id="0">
                <w:tblGrid>
                  <w:gridCol w:w="3555"/>
                  <w:gridCol w:w="5205"/>
                </w:tblGrid>
              </w:tblGridChange>
            </w:tblGrid>
            <w:tr>
              <w:tc>
                <w:tcPr/>
                <w:p w:rsidR="00000000" w:rsidDel="00000000" w:rsidP="00000000" w:rsidRDefault="00000000" w:rsidRPr="00000000" w14:paraId="00000432">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33">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34">
                  <w:pPr>
                    <w:widowControl w:val="0"/>
                    <w:spacing w:line="240" w:lineRule="auto"/>
                    <w:rPr/>
                  </w:pPr>
                  <w:r w:rsidDel="00000000" w:rsidR="00000000" w:rsidRPr="00000000">
                    <w:rPr>
                      <w:rtl w:val="0"/>
                    </w:rPr>
                    <w:t xml:space="preserve">Practice Internet Connection</w:t>
                  </w:r>
                </w:p>
              </w:tc>
              <w:tc>
                <w:tcPr/>
                <w:p w:rsidR="00000000" w:rsidDel="00000000" w:rsidP="00000000" w:rsidRDefault="00000000" w:rsidRPr="00000000" w14:paraId="00000435">
                  <w:pPr>
                    <w:spacing w:line="240" w:lineRule="auto"/>
                    <w:rPr/>
                  </w:pPr>
                  <w:r w:rsidDel="00000000" w:rsidR="00000000" w:rsidRPr="00000000">
                    <w:rPr>
                      <w:rtl w:val="0"/>
                    </w:rPr>
                  </w:r>
                </w:p>
              </w:tc>
            </w:tr>
          </w:tbl>
          <w:p w:rsidR="00000000" w:rsidDel="00000000" w:rsidP="00000000" w:rsidRDefault="00000000" w:rsidRPr="00000000" w14:paraId="00000436">
            <w:pPr>
              <w:rPr/>
            </w:pPr>
            <w:r w:rsidDel="00000000" w:rsidR="00000000" w:rsidRPr="00000000">
              <w:rPr>
                <w:rtl w:val="0"/>
              </w:rPr>
            </w:r>
          </w:p>
        </w:tc>
      </w:tr>
    </w:tbl>
    <w:p w:rsidR="00000000" w:rsidDel="00000000" w:rsidP="00000000" w:rsidRDefault="00000000" w:rsidRPr="00000000" w14:paraId="00000437">
      <w:pPr>
        <w:rPr/>
      </w:pPr>
      <w:r w:rsidDel="00000000" w:rsidR="00000000" w:rsidRPr="00000000">
        <w:rPr>
          <w:rtl w:val="0"/>
        </w:rPr>
      </w:r>
    </w:p>
    <w:tbl>
      <w:tblPr>
        <w:tblStyle w:val="Table10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38">
            <w:pPr>
              <w:pStyle w:val="Heading2"/>
              <w:rPr/>
            </w:pPr>
            <w:bookmarkStart w:colFirst="0" w:colLast="0" w:name="_hibxr5pbnnui" w:id="115"/>
            <w:bookmarkEnd w:id="115"/>
            <w:r w:rsidDel="00000000" w:rsidR="00000000" w:rsidRPr="00000000">
              <w:rPr>
                <w:rtl w:val="0"/>
              </w:rPr>
              <w:t xml:space="preserve">Password Management Functions</w:t>
            </w:r>
          </w:p>
          <w:p w:rsidR="00000000" w:rsidDel="00000000" w:rsidP="00000000" w:rsidRDefault="00000000" w:rsidRPr="00000000" w14:paraId="00000439">
            <w:pPr>
              <w:rPr/>
            </w:pPr>
            <w:r w:rsidDel="00000000" w:rsidR="00000000" w:rsidRPr="00000000">
              <w:rPr>
                <w:rtl w:val="0"/>
              </w:rPr>
              <w:t xml:space="preserve">Generally, it can be acceptable for team members to use a personally-owned password management service to store their passwords for practice-owned services. However, the practice will need to provide the password management functionality if you wish to leverage a Password Management Shared Vaults Function.</w:t>
            </w:r>
          </w:p>
          <w:tbl>
            <w:tblPr>
              <w:tblStyle w:val="Table109"/>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65"/>
              <w:tblGridChange w:id="0">
                <w:tblGrid>
                  <w:gridCol w:w="3555"/>
                  <w:gridCol w:w="5265"/>
                </w:tblGrid>
              </w:tblGridChange>
            </w:tblGrid>
            <w:tr>
              <w:tc>
                <w:tcPr/>
                <w:p w:rsidR="00000000" w:rsidDel="00000000" w:rsidP="00000000" w:rsidRDefault="00000000" w:rsidRPr="00000000" w14:paraId="0000043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3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3C">
                  <w:pPr>
                    <w:widowControl w:val="0"/>
                    <w:spacing w:line="240" w:lineRule="auto"/>
                    <w:rPr/>
                  </w:pPr>
                  <w:r w:rsidDel="00000000" w:rsidR="00000000" w:rsidRPr="00000000">
                    <w:rPr>
                      <w:rtl w:val="0"/>
                    </w:rPr>
                    <w:t xml:space="preserve">Password Manager</w:t>
                  </w:r>
                </w:p>
              </w:tc>
              <w:tc>
                <w:tcPr/>
                <w:p w:rsidR="00000000" w:rsidDel="00000000" w:rsidP="00000000" w:rsidRDefault="00000000" w:rsidRPr="00000000" w14:paraId="0000043D">
                  <w:pPr>
                    <w:spacing w:line="240" w:lineRule="auto"/>
                    <w:rPr/>
                  </w:pPr>
                  <w:r w:rsidDel="00000000" w:rsidR="00000000" w:rsidRPr="00000000">
                    <w:rPr>
                      <w:rtl w:val="0"/>
                    </w:rPr>
                  </w:r>
                </w:p>
              </w:tc>
            </w:tr>
            <w:tr>
              <w:tc>
                <w:tcPr/>
                <w:p w:rsidR="00000000" w:rsidDel="00000000" w:rsidP="00000000" w:rsidRDefault="00000000" w:rsidRPr="00000000" w14:paraId="0000043E">
                  <w:pPr>
                    <w:widowControl w:val="0"/>
                    <w:spacing w:line="240" w:lineRule="auto"/>
                    <w:rPr/>
                  </w:pPr>
                  <w:r w:rsidDel="00000000" w:rsidR="00000000" w:rsidRPr="00000000">
                    <w:rPr>
                      <w:rtl w:val="0"/>
                    </w:rPr>
                    <w:t xml:space="preserve">Password Management Shared Vaults</w:t>
                  </w:r>
                </w:p>
              </w:tc>
              <w:tc>
                <w:tcPr/>
                <w:p w:rsidR="00000000" w:rsidDel="00000000" w:rsidP="00000000" w:rsidRDefault="00000000" w:rsidRPr="00000000" w14:paraId="0000043F">
                  <w:pPr>
                    <w:spacing w:line="240" w:lineRule="auto"/>
                    <w:rPr/>
                  </w:pPr>
                  <w:r w:rsidDel="00000000" w:rsidR="00000000" w:rsidRPr="00000000">
                    <w:rPr>
                      <w:rtl w:val="0"/>
                    </w:rPr>
                  </w:r>
                </w:p>
              </w:tc>
            </w:tr>
          </w:tbl>
          <w:p w:rsidR="00000000" w:rsidDel="00000000" w:rsidP="00000000" w:rsidRDefault="00000000" w:rsidRPr="00000000" w14:paraId="00000440">
            <w:pPr>
              <w:rPr/>
            </w:pPr>
            <w:r w:rsidDel="00000000" w:rsidR="00000000" w:rsidRPr="00000000">
              <w:rPr>
                <w:rtl w:val="0"/>
              </w:rPr>
            </w:r>
          </w:p>
        </w:tc>
      </w:tr>
    </w:tbl>
    <w:p w:rsidR="00000000" w:rsidDel="00000000" w:rsidP="00000000" w:rsidRDefault="00000000" w:rsidRPr="00000000" w14:paraId="00000441">
      <w:pPr>
        <w:rPr/>
      </w:pPr>
      <w:r w:rsidDel="00000000" w:rsidR="00000000" w:rsidRPr="00000000">
        <w:rPr>
          <w:rtl w:val="0"/>
        </w:rPr>
      </w:r>
    </w:p>
    <w:tbl>
      <w:tblPr>
        <w:tblStyle w:val="Table1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42">
            <w:pPr>
              <w:pStyle w:val="Heading2"/>
              <w:rPr/>
            </w:pPr>
            <w:bookmarkStart w:colFirst="0" w:colLast="0" w:name="_5sjmtx16mhf5" w:id="116"/>
            <w:bookmarkEnd w:id="116"/>
            <w:r w:rsidDel="00000000" w:rsidR="00000000" w:rsidRPr="00000000">
              <w:rPr>
                <w:rtl w:val="0"/>
              </w:rPr>
              <w:t xml:space="preserve">Email Marketing Newsletter Functions</w:t>
            </w:r>
          </w:p>
          <w:tbl>
            <w:tblPr>
              <w:tblStyle w:val="Table111"/>
              <w:tblW w:w="8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205"/>
              <w:tblGridChange w:id="0">
                <w:tblGrid>
                  <w:gridCol w:w="3555"/>
                  <w:gridCol w:w="5205"/>
                </w:tblGrid>
              </w:tblGridChange>
            </w:tblGrid>
            <w:tr>
              <w:tc>
                <w:tcPr/>
                <w:p w:rsidR="00000000" w:rsidDel="00000000" w:rsidP="00000000" w:rsidRDefault="00000000" w:rsidRPr="00000000" w14:paraId="0000044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4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45">
                  <w:pPr>
                    <w:widowControl w:val="0"/>
                    <w:spacing w:line="240" w:lineRule="auto"/>
                    <w:rPr/>
                  </w:pPr>
                  <w:r w:rsidDel="00000000" w:rsidR="00000000" w:rsidRPr="00000000">
                    <w:rPr>
                      <w:rtl w:val="0"/>
                    </w:rPr>
                    <w:t xml:space="preserve">Email marketing/newsletter</w:t>
                  </w:r>
                </w:p>
              </w:tc>
              <w:tc>
                <w:tcPr/>
                <w:p w:rsidR="00000000" w:rsidDel="00000000" w:rsidP="00000000" w:rsidRDefault="00000000" w:rsidRPr="00000000" w14:paraId="00000446">
                  <w:pPr>
                    <w:spacing w:line="240" w:lineRule="auto"/>
                    <w:rPr/>
                  </w:pPr>
                  <w:r w:rsidDel="00000000" w:rsidR="00000000" w:rsidRPr="00000000">
                    <w:rPr>
                      <w:rtl w:val="0"/>
                    </w:rPr>
                  </w:r>
                </w:p>
              </w:tc>
            </w:tr>
          </w:tbl>
          <w:p w:rsidR="00000000" w:rsidDel="00000000" w:rsidP="00000000" w:rsidRDefault="00000000" w:rsidRPr="00000000" w14:paraId="00000447">
            <w:pPr>
              <w:rPr/>
            </w:pPr>
            <w:r w:rsidDel="00000000" w:rsidR="00000000" w:rsidRPr="00000000">
              <w:rPr>
                <w:rtl w:val="0"/>
              </w:rPr>
            </w:r>
          </w:p>
        </w:tc>
      </w:tr>
    </w:tbl>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r>
    </w:p>
    <w:tbl>
      <w:tblPr>
        <w:tblStyle w:val="Table1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4B">
            <w:pPr>
              <w:pStyle w:val="Heading2"/>
              <w:rPr/>
            </w:pPr>
            <w:bookmarkStart w:colFirst="0" w:colLast="0" w:name="_o0u7lk2z9bnw" w:id="117"/>
            <w:bookmarkEnd w:id="117"/>
            <w:r w:rsidDel="00000000" w:rsidR="00000000" w:rsidRPr="00000000">
              <w:rPr>
                <w:rtl w:val="0"/>
              </w:rPr>
              <w:t xml:space="preserve">Internal Team Communication Functions</w:t>
            </w:r>
          </w:p>
          <w:tbl>
            <w:tblPr>
              <w:tblStyle w:val="Table113"/>
              <w:tblW w:w="88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10"/>
              <w:tblGridChange w:id="0">
                <w:tblGrid>
                  <w:gridCol w:w="3555"/>
                  <w:gridCol w:w="5310"/>
                </w:tblGrid>
              </w:tblGridChange>
            </w:tblGrid>
            <w:tr>
              <w:tc>
                <w:tcPr/>
                <w:p w:rsidR="00000000" w:rsidDel="00000000" w:rsidP="00000000" w:rsidRDefault="00000000" w:rsidRPr="00000000" w14:paraId="0000044C">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4D">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4E">
                  <w:pPr>
                    <w:widowControl w:val="0"/>
                    <w:spacing w:line="240" w:lineRule="auto"/>
                    <w:rPr/>
                  </w:pPr>
                  <w:r w:rsidDel="00000000" w:rsidR="00000000" w:rsidRPr="00000000">
                    <w:rPr>
                      <w:rtl w:val="0"/>
                    </w:rPr>
                    <w:t xml:space="preserve">Internal Team Communication</w:t>
                  </w:r>
                </w:p>
              </w:tc>
              <w:tc>
                <w:tcPr/>
                <w:p w:rsidR="00000000" w:rsidDel="00000000" w:rsidP="00000000" w:rsidRDefault="00000000" w:rsidRPr="00000000" w14:paraId="0000044F">
                  <w:pPr>
                    <w:spacing w:line="240" w:lineRule="auto"/>
                    <w:rPr/>
                  </w:pPr>
                  <w:r w:rsidDel="00000000" w:rsidR="00000000" w:rsidRPr="00000000">
                    <w:rPr>
                      <w:rtl w:val="0"/>
                    </w:rPr>
                  </w:r>
                </w:p>
              </w:tc>
            </w:tr>
          </w:tbl>
          <w:p w:rsidR="00000000" w:rsidDel="00000000" w:rsidP="00000000" w:rsidRDefault="00000000" w:rsidRPr="00000000" w14:paraId="00000450">
            <w:pPr>
              <w:rPr/>
            </w:pPr>
            <w:r w:rsidDel="00000000" w:rsidR="00000000" w:rsidRPr="00000000">
              <w:rPr>
                <w:rtl w:val="0"/>
              </w:rPr>
            </w:r>
          </w:p>
        </w:tc>
      </w:tr>
    </w:tbl>
    <w:p w:rsidR="00000000" w:rsidDel="00000000" w:rsidP="00000000" w:rsidRDefault="00000000" w:rsidRPr="00000000" w14:paraId="00000451">
      <w:pPr>
        <w:rPr/>
      </w:pPr>
      <w:r w:rsidDel="00000000" w:rsidR="00000000" w:rsidRPr="00000000">
        <w:rPr>
          <w:rtl w:val="0"/>
        </w:rPr>
      </w:r>
    </w:p>
    <w:tbl>
      <w:tblPr>
        <w:tblStyle w:val="Table1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52">
            <w:pPr>
              <w:pStyle w:val="Heading2"/>
              <w:rPr/>
            </w:pPr>
            <w:bookmarkStart w:colFirst="0" w:colLast="0" w:name="_mtv9m6yzeqvq" w:id="118"/>
            <w:bookmarkEnd w:id="118"/>
            <w:r w:rsidDel="00000000" w:rsidR="00000000" w:rsidRPr="00000000">
              <w:rPr>
                <w:rtl w:val="0"/>
              </w:rPr>
              <w:t xml:space="preserve">CRM Functions</w:t>
            </w:r>
          </w:p>
          <w:tbl>
            <w:tblPr>
              <w:tblStyle w:val="Table115"/>
              <w:tblW w:w="8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55"/>
              <w:tblGridChange w:id="0">
                <w:tblGrid>
                  <w:gridCol w:w="3555"/>
                  <w:gridCol w:w="5355"/>
                </w:tblGrid>
              </w:tblGridChange>
            </w:tblGrid>
            <w:tr>
              <w:tc>
                <w:tcPr/>
                <w:p w:rsidR="00000000" w:rsidDel="00000000" w:rsidP="00000000" w:rsidRDefault="00000000" w:rsidRPr="00000000" w14:paraId="00000453">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54">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55">
                  <w:pPr>
                    <w:widowControl w:val="0"/>
                    <w:spacing w:line="240" w:lineRule="auto"/>
                    <w:rPr/>
                  </w:pPr>
                  <w:r w:rsidDel="00000000" w:rsidR="00000000" w:rsidRPr="00000000">
                    <w:rPr>
                      <w:rtl w:val="0"/>
                    </w:rPr>
                    <w:t xml:space="preserve">CRM</w:t>
                  </w:r>
                </w:p>
              </w:tc>
              <w:tc>
                <w:tcPr/>
                <w:p w:rsidR="00000000" w:rsidDel="00000000" w:rsidP="00000000" w:rsidRDefault="00000000" w:rsidRPr="00000000" w14:paraId="00000456">
                  <w:pPr>
                    <w:spacing w:line="240" w:lineRule="auto"/>
                    <w:rPr/>
                  </w:pPr>
                  <w:r w:rsidDel="00000000" w:rsidR="00000000" w:rsidRPr="00000000">
                    <w:rPr>
                      <w:rtl w:val="0"/>
                    </w:rPr>
                  </w:r>
                </w:p>
              </w:tc>
            </w:tr>
          </w:tbl>
          <w:p w:rsidR="00000000" w:rsidDel="00000000" w:rsidP="00000000" w:rsidRDefault="00000000" w:rsidRPr="00000000" w14:paraId="00000457">
            <w:pPr>
              <w:rPr/>
            </w:pPr>
            <w:r w:rsidDel="00000000" w:rsidR="00000000" w:rsidRPr="00000000">
              <w:rPr>
                <w:rtl w:val="0"/>
              </w:rPr>
            </w:r>
          </w:p>
        </w:tc>
      </w:tr>
    </w:tbl>
    <w:p w:rsidR="00000000" w:rsidDel="00000000" w:rsidP="00000000" w:rsidRDefault="00000000" w:rsidRPr="00000000" w14:paraId="00000458">
      <w:pPr>
        <w:rPr/>
      </w:pPr>
      <w:r w:rsidDel="00000000" w:rsidR="00000000" w:rsidRPr="00000000">
        <w:rPr>
          <w:rtl w:val="0"/>
        </w:rPr>
      </w:r>
    </w:p>
    <w:tbl>
      <w:tblPr>
        <w:tblStyle w:val="Table1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000000" w:space="0" w:sz="8" w:val="dotted"/>
              <w:left w:color="000000" w:space="0" w:sz="8" w:val="dotted"/>
              <w:bottom w:color="000000" w:space="0" w:sz="8" w:val="dotted"/>
              <w:right w:color="000000" w:space="0" w:sz="8" w:val="dotted"/>
            </w:tcBorders>
            <w:shd w:fill="auto" w:val="clear"/>
            <w:tcMar>
              <w:top w:w="100.0" w:type="dxa"/>
              <w:left w:w="100.0" w:type="dxa"/>
              <w:bottom w:w="100.0" w:type="dxa"/>
              <w:right w:w="100.0" w:type="dxa"/>
            </w:tcMar>
            <w:vAlign w:val="top"/>
          </w:tcPr>
          <w:p w:rsidR="00000000" w:rsidDel="00000000" w:rsidP="00000000" w:rsidRDefault="00000000" w:rsidRPr="00000000" w14:paraId="00000459">
            <w:pPr>
              <w:pStyle w:val="Heading2"/>
              <w:rPr/>
            </w:pPr>
            <w:bookmarkStart w:colFirst="0" w:colLast="0" w:name="_2vp8mdkd3v31" w:id="119"/>
            <w:bookmarkEnd w:id="119"/>
            <w:r w:rsidDel="00000000" w:rsidR="00000000" w:rsidRPr="00000000">
              <w:rPr>
                <w:rtl w:val="0"/>
              </w:rPr>
              <w:t xml:space="preserve">Accounting Service Functions</w:t>
            </w:r>
          </w:p>
          <w:tbl>
            <w:tblPr>
              <w:tblStyle w:val="Table117"/>
              <w:tblW w:w="8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5355"/>
              <w:tblGridChange w:id="0">
                <w:tblGrid>
                  <w:gridCol w:w="3555"/>
                  <w:gridCol w:w="5355"/>
                </w:tblGrid>
              </w:tblGridChange>
            </w:tblGrid>
            <w:tr>
              <w:tc>
                <w:tcPr/>
                <w:p w:rsidR="00000000" w:rsidDel="00000000" w:rsidP="00000000" w:rsidRDefault="00000000" w:rsidRPr="00000000" w14:paraId="0000045A">
                  <w:pPr>
                    <w:widowControl w:val="0"/>
                    <w:spacing w:line="240" w:lineRule="auto"/>
                    <w:jc w:val="center"/>
                    <w:rPr>
                      <w:b w:val="1"/>
                    </w:rPr>
                  </w:pPr>
                  <w:r w:rsidDel="00000000" w:rsidR="00000000" w:rsidRPr="00000000">
                    <w:rPr>
                      <w:b w:val="1"/>
                      <w:rtl w:val="0"/>
                    </w:rPr>
                    <w:t xml:space="preserve">Function</w:t>
                  </w:r>
                </w:p>
              </w:tc>
              <w:tc>
                <w:tcPr/>
                <w:p w:rsidR="00000000" w:rsidDel="00000000" w:rsidP="00000000" w:rsidRDefault="00000000" w:rsidRPr="00000000" w14:paraId="0000045B">
                  <w:pPr>
                    <w:widowControl w:val="0"/>
                    <w:spacing w:line="240" w:lineRule="auto"/>
                    <w:jc w:val="center"/>
                    <w:rPr>
                      <w:b w:val="1"/>
                    </w:rPr>
                  </w:pPr>
                  <w:r w:rsidDel="00000000" w:rsidR="00000000" w:rsidRPr="00000000">
                    <w:rPr>
                      <w:b w:val="1"/>
                      <w:rtl w:val="0"/>
                    </w:rPr>
                    <w:t xml:space="preserve">Notes</w:t>
                  </w:r>
                </w:p>
              </w:tc>
            </w:tr>
            <w:tr>
              <w:tc>
                <w:tcPr/>
                <w:p w:rsidR="00000000" w:rsidDel="00000000" w:rsidP="00000000" w:rsidRDefault="00000000" w:rsidRPr="00000000" w14:paraId="0000045C">
                  <w:pPr>
                    <w:widowControl w:val="0"/>
                    <w:spacing w:line="240" w:lineRule="auto"/>
                    <w:rPr/>
                  </w:pPr>
                  <w:r w:rsidDel="00000000" w:rsidR="00000000" w:rsidRPr="00000000">
                    <w:rPr>
                      <w:rtl w:val="0"/>
                    </w:rPr>
                    <w:t xml:space="preserve">Accounting</w:t>
                  </w:r>
                </w:p>
              </w:tc>
              <w:tc>
                <w:tcPr/>
                <w:p w:rsidR="00000000" w:rsidDel="00000000" w:rsidP="00000000" w:rsidRDefault="00000000" w:rsidRPr="00000000" w14:paraId="0000045D">
                  <w:pPr>
                    <w:spacing w:line="240" w:lineRule="auto"/>
                    <w:rPr/>
                  </w:pPr>
                  <w:r w:rsidDel="00000000" w:rsidR="00000000" w:rsidRPr="00000000">
                    <w:rPr>
                      <w:rtl w:val="0"/>
                    </w:rPr>
                  </w:r>
                </w:p>
              </w:tc>
            </w:tr>
          </w:tbl>
          <w:p w:rsidR="00000000" w:rsidDel="00000000" w:rsidP="00000000" w:rsidRDefault="00000000" w:rsidRPr="00000000" w14:paraId="0000045E">
            <w:pPr>
              <w:pStyle w:val="Heading3"/>
              <w:rPr/>
            </w:pPr>
            <w:bookmarkStart w:colFirst="0" w:colLast="0" w:name="_whv3f5q7pilu" w:id="120"/>
            <w:bookmarkEnd w:id="120"/>
            <w:r w:rsidDel="00000000" w:rsidR="00000000" w:rsidRPr="00000000">
              <w:rPr>
                <w:rtl w:val="0"/>
              </w:rPr>
            </w:r>
          </w:p>
        </w:tc>
      </w:tr>
    </w:tbl>
    <w:p w:rsidR="00000000" w:rsidDel="00000000" w:rsidP="00000000" w:rsidRDefault="00000000" w:rsidRPr="00000000" w14:paraId="0000045F">
      <w:pPr>
        <w:pStyle w:val="Heading3"/>
        <w:rPr/>
      </w:pPr>
      <w:bookmarkStart w:colFirst="0" w:colLast="0" w:name="_dksth7bdzkrr" w:id="121"/>
      <w:bookmarkEnd w:id="121"/>
      <w:r w:rsidDel="00000000" w:rsidR="00000000" w:rsidRPr="00000000">
        <w:rPr>
          <w:rtl w:val="0"/>
        </w:rPr>
      </w:r>
    </w:p>
    <w:sectPr>
      <w:headerReference r:id="rId62" w:type="default"/>
      <w:headerReference r:id="rId63" w:type="first"/>
      <w:headerReference r:id="rId64" w:type="even"/>
      <w:footerReference r:id="rId65" w:type="default"/>
      <w:footerReference r:id="rId66" w:type="first"/>
      <w:footerReference r:id="rId6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5">
    <w:pPr>
      <w:jc w:val="center"/>
      <w:rPr>
        <w:i w:val="1"/>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7">
    <w:pPr>
      <w:rPr>
        <w:sz w:val="20"/>
        <w:szCs w:val="20"/>
      </w:rPr>
    </w:pPr>
    <w:r w:rsidDel="00000000" w:rsidR="00000000" w:rsidRPr="00000000">
      <w:rPr>
        <w:b w:val="1"/>
        <w:sz w:val="20"/>
        <w:szCs w:val="20"/>
        <w:rtl w:val="0"/>
      </w:rPr>
      <w:t xml:space="preserve">Have Questions? </w:t>
    </w:r>
    <w:hyperlink r:id="rId1">
      <w:r w:rsidDel="00000000" w:rsidR="00000000" w:rsidRPr="00000000">
        <w:rPr>
          <w:b w:val="1"/>
          <w:color w:val="1155cc"/>
          <w:sz w:val="20"/>
          <w:szCs w:val="20"/>
          <w:u w:val="single"/>
          <w:rtl w:val="0"/>
        </w:rPr>
        <w:t xml:space="preserve">Ask at Office Hours.</w:t>
      </w:r>
    </w:hyperlink>
    <w:r w:rsidDel="00000000" w:rsidR="00000000" w:rsidRPr="00000000">
      <w:rPr>
        <w:sz w:val="20"/>
        <w:szCs w:val="20"/>
        <w:rtl w:val="0"/>
      </w:rPr>
      <w:br w:type="textWrapping"/>
    </w:r>
  </w:p>
  <w:p w:rsidR="00000000" w:rsidDel="00000000" w:rsidP="00000000" w:rsidRDefault="00000000" w:rsidRPr="00000000" w14:paraId="00000468">
    <w:pPr>
      <w:rPr>
        <w:i w:val="1"/>
        <w:sz w:val="16"/>
        <w:szCs w:val="16"/>
      </w:rPr>
    </w:pPr>
    <w:r w:rsidDel="00000000" w:rsidR="00000000" w:rsidRPr="00000000">
      <w:rPr>
        <w:sz w:val="16"/>
        <w:szCs w:val="16"/>
        <w:rtl w:val="0"/>
      </w:rPr>
      <w:t xml:space="preserve">All rights reserved. 2021. Person Centered Tech. </w:t>
      <w:br w:type="textWrapping"/>
    </w:r>
    <w:r w:rsidDel="00000000" w:rsidR="00000000" w:rsidRPr="00000000">
      <w:rPr>
        <w:i w:val="1"/>
        <w:sz w:val="16"/>
        <w:szCs w:val="16"/>
        <w:rtl w:val="0"/>
      </w:rPr>
      <w:t xml:space="preserve">Get this document from a colleague? </w:t>
    </w:r>
    <w:hyperlink r:id="rId2">
      <w:r w:rsidDel="00000000" w:rsidR="00000000" w:rsidRPr="00000000">
        <w:rPr>
          <w:i w:val="1"/>
          <w:color w:val="1155cc"/>
          <w:sz w:val="16"/>
          <w:szCs w:val="16"/>
          <w:u w:val="single"/>
          <w:rtl w:val="0"/>
        </w:rPr>
        <w:t xml:space="preserve">Find out how to use it here</w:t>
      </w:r>
    </w:hyperlink>
    <w:r w:rsidDel="00000000" w:rsidR="00000000" w:rsidRPr="00000000">
      <w:rPr>
        <w:i w:val="1"/>
        <w:sz w:val="16"/>
        <w:szCs w:val="16"/>
        <w:rtl w:val="0"/>
      </w:rPr>
      <w:t xml:space="preserve">.</w:t>
    </w:r>
  </w:p>
  <w:p w:rsidR="00000000" w:rsidDel="00000000" w:rsidP="00000000" w:rsidRDefault="00000000" w:rsidRPr="00000000" w14:paraId="000004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0">
    <w:pPr>
      <w:rPr>
        <w:i w:val="1"/>
        <w:sz w:val="18"/>
        <w:szCs w:val="18"/>
      </w:rPr>
    </w:pPr>
    <w:r w:rsidDel="00000000" w:rsidR="00000000" w:rsidRPr="00000000">
      <w:rPr>
        <w:rtl w:val="0"/>
      </w:rPr>
      <w:t xml:space="preserve">Solo/+ Service Selection Workbook </w:t>
      <w:br w:type="textWrapping"/>
    </w:r>
    <w:r w:rsidDel="00000000" w:rsidR="00000000" w:rsidRPr="00000000">
      <w:rPr>
        <w:sz w:val="18"/>
        <w:szCs w:val="18"/>
        <w:rtl w:val="0"/>
      </w:rPr>
      <w:t xml:space="preserve">Created and updated June 2021 as a part of the</w:t>
    </w:r>
    <w:hyperlink r:id="rId1">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and worksheet</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461">
    <w:pPr>
      <w:rPr>
        <w:i w:val="1"/>
        <w:sz w:val="18"/>
        <w:szCs w:val="18"/>
      </w:rPr>
    </w:pPr>
    <w:r w:rsidDel="00000000" w:rsidR="00000000" w:rsidRPr="00000000">
      <w:rPr>
        <w:rtl w:val="0"/>
      </w:rPr>
    </w:r>
  </w:p>
  <w:p w:rsidR="00000000" w:rsidDel="00000000" w:rsidP="00000000" w:rsidRDefault="00000000" w:rsidRPr="00000000" w14:paraId="00000462">
    <w:pPr>
      <w:rPr>
        <w:i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8"/>
      <w:szCs w:val="28"/>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wix.com/upgrade/website" TargetMode="External"/><Relationship Id="rId42" Type="http://schemas.openxmlformats.org/officeDocument/2006/relationships/hyperlink" Target="https://personcenteredtech.com/courses/webpresence012019/" TargetMode="External"/><Relationship Id="rId41" Type="http://schemas.openxmlformats.org/officeDocument/2006/relationships/hyperlink" Target="https://wordpress.com/pricing/" TargetMode="External"/><Relationship Id="rId44" Type="http://schemas.openxmlformats.org/officeDocument/2006/relationships/hyperlink" Target="https://personcenteredtech.com/courses/teletherapymobile2020/" TargetMode="External"/><Relationship Id="rId43" Type="http://schemas.openxmlformats.org/officeDocument/2006/relationships/hyperlink" Target="https://personcenteredtech.com/courses/webpresence012019/" TargetMode="External"/><Relationship Id="rId46" Type="http://schemas.openxmlformats.org/officeDocument/2006/relationships/hyperlink" Target="https://nordvpnteams.com/" TargetMode="External"/><Relationship Id="rId45" Type="http://schemas.openxmlformats.org/officeDocument/2006/relationships/hyperlink" Target="https://www.tunnelbear.com/tea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rsoncenteredtech.com/service-selection-support-for-mental-health-professionals/" TargetMode="External"/><Relationship Id="rId48" Type="http://schemas.openxmlformats.org/officeDocument/2006/relationships/hyperlink" Target="https://www.faxage.com/pricing.php" TargetMode="External"/><Relationship Id="rId47" Type="http://schemas.openxmlformats.org/officeDocument/2006/relationships/hyperlink" Target="https://www.srfax.com/fax-plans/healthcare-solutions/" TargetMode="External"/><Relationship Id="rId49" Type="http://schemas.openxmlformats.org/officeDocument/2006/relationships/hyperlink" Target="https://www.charmhealth.com/ehr/ehr-pricing.html#e-rx-epcs" TargetMode="Externa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hyperlink" Target="https://personcenteredtech.com/service-selection-support-for-mental-health-professionals/" TargetMode="External"/><Relationship Id="rId31" Type="http://schemas.openxmlformats.org/officeDocument/2006/relationships/hyperlink" Target="https://1password.com/teams/" TargetMode="External"/><Relationship Id="rId30" Type="http://schemas.openxmlformats.org/officeDocument/2006/relationships/hyperlink" Target="https://doxy.me/en/pricing/" TargetMode="External"/><Relationship Id="rId33" Type="http://schemas.openxmlformats.org/officeDocument/2006/relationships/hyperlink" Target="https://www.lastpass.com/products/team-password-manager?" TargetMode="External"/><Relationship Id="rId32" Type="http://schemas.openxmlformats.org/officeDocument/2006/relationships/hyperlink" Target="https://www.dashlane.com/business/pricing" TargetMode="External"/><Relationship Id="rId35" Type="http://schemas.openxmlformats.org/officeDocument/2006/relationships/hyperlink" Target="https://empathysites.com/qa-is-4500-too-much-for-a-website/" TargetMode="External"/><Relationship Id="rId34" Type="http://schemas.openxmlformats.org/officeDocument/2006/relationships/hyperlink" Target="https://empathysites.com/what-is-the-best-website-platform-for-therapists/" TargetMode="External"/><Relationship Id="rId37" Type="http://schemas.openxmlformats.org/officeDocument/2006/relationships/hyperlink" Target="https://www.brightervision.com/websites/" TargetMode="External"/><Relationship Id="rId36" Type="http://schemas.openxmlformats.org/officeDocument/2006/relationships/hyperlink" Target="https://personcenteredtech.com/courses/webpresence012019/" TargetMode="External"/><Relationship Id="rId39" Type="http://schemas.openxmlformats.org/officeDocument/2006/relationships/hyperlink" Target="https://www.squarespace.com/pricing/" TargetMode="External"/><Relationship Id="rId38" Type="http://schemas.openxmlformats.org/officeDocument/2006/relationships/hyperlink" Target="https://personcenteredtech.com/hushmail-for-healthcare-review/" TargetMode="External"/><Relationship Id="rId62" Type="http://schemas.openxmlformats.org/officeDocument/2006/relationships/header" Target="header1.xml"/><Relationship Id="rId61" Type="http://schemas.openxmlformats.org/officeDocument/2006/relationships/hyperlink" Target="https://personcenteredtech.com/courses/teletherapymobile2020/" TargetMode="External"/><Relationship Id="rId20" Type="http://schemas.openxmlformats.org/officeDocument/2006/relationships/hyperlink" Target="https://www.sprucehealth.com/plans" TargetMode="External"/><Relationship Id="rId64" Type="http://schemas.openxmlformats.org/officeDocument/2006/relationships/header" Target="header3.xml"/><Relationship Id="rId63" Type="http://schemas.openxmlformats.org/officeDocument/2006/relationships/header" Target="header2.xml"/><Relationship Id="rId22" Type="http://schemas.openxmlformats.org/officeDocument/2006/relationships/hyperlink" Target="https://personcenteredtech.com/hushmail-for-healthcare-review/" TargetMode="External"/><Relationship Id="rId66" Type="http://schemas.openxmlformats.org/officeDocument/2006/relationships/footer" Target="footer1.xml"/><Relationship Id="rId21" Type="http://schemas.openxmlformats.org/officeDocument/2006/relationships/hyperlink" Target="http://hushmail.com/personcenteredtech" TargetMode="External"/><Relationship Id="rId65" Type="http://schemas.openxmlformats.org/officeDocument/2006/relationships/footer" Target="footer2.xml"/><Relationship Id="rId24" Type="http://schemas.openxmlformats.org/officeDocument/2006/relationships/hyperlink" Target="https://www.yellowschedule.com/pricing/" TargetMode="External"/><Relationship Id="rId23" Type="http://schemas.openxmlformats.org/officeDocument/2006/relationships/hyperlink" Target="https://www.squarespacescheduling.com/signup.php" TargetMode="External"/><Relationship Id="rId67" Type="http://schemas.openxmlformats.org/officeDocument/2006/relationships/footer" Target="footer3.xml"/><Relationship Id="rId60" Type="http://schemas.openxmlformats.org/officeDocument/2006/relationships/hyperlink" Target="https://quickbooks.intuit.com/oa/online/?" TargetMode="External"/><Relationship Id="rId26" Type="http://schemas.openxmlformats.org/officeDocument/2006/relationships/hyperlink" Target="https://www.cognitoforms.com/pricing" TargetMode="External"/><Relationship Id="rId25" Type="http://schemas.openxmlformats.org/officeDocument/2006/relationships/hyperlink" Target="https://intakeq.com/pricing" TargetMode="External"/><Relationship Id="rId28" Type="http://schemas.openxmlformats.org/officeDocument/2006/relationships/hyperlink" Target="https://vidhealth.com/pricing" TargetMode="External"/><Relationship Id="rId27" Type="http://schemas.openxmlformats.org/officeDocument/2006/relationships/hyperlink" Target="https://www.jotform.com/pricing/" TargetMode="External"/><Relationship Id="rId29" Type="http://schemas.openxmlformats.org/officeDocument/2006/relationships/hyperlink" Target="https://vsee.com/clinic/" TargetMode="External"/><Relationship Id="rId51" Type="http://schemas.openxmlformats.org/officeDocument/2006/relationships/hyperlink" Target="https://www.constantcontact.com/email-marketing" TargetMode="External"/><Relationship Id="rId50" Type="http://schemas.openxmlformats.org/officeDocument/2006/relationships/hyperlink" Target="https://personcenteredtech.com/product/jun2020conf-practcare-wholetrack/" TargetMode="External"/><Relationship Id="rId53" Type="http://schemas.openxmlformats.org/officeDocument/2006/relationships/hyperlink" Target="https://keap.com/pricing" TargetMode="External"/><Relationship Id="rId52" Type="http://schemas.openxmlformats.org/officeDocument/2006/relationships/hyperlink" Target="https://knowledgebase.constantcontact.com/articles/KnowledgeBase/6240-business-association-agreements?lang=en_US" TargetMode="External"/><Relationship Id="rId11" Type="http://schemas.openxmlformats.org/officeDocument/2006/relationships/hyperlink" Target="https://personcenteredtech.com/service-selection-support-for-mental-health-professionals/" TargetMode="External"/><Relationship Id="rId55" Type="http://schemas.openxmlformats.org/officeDocument/2006/relationships/hyperlink" Target="https://help.keap.com/help/hipaa-security-controls" TargetMode="External"/><Relationship Id="rId10" Type="http://schemas.openxmlformats.org/officeDocument/2006/relationships/image" Target="media/image2.png"/><Relationship Id="rId54" Type="http://schemas.openxmlformats.org/officeDocument/2006/relationships/hyperlink" Target="https://knowledgebase.constantcontact.com/articles/KnowledgeBase/6240-business-association-agreements?lang=en_US" TargetMode="External"/><Relationship Id="rId13" Type="http://schemas.openxmlformats.org/officeDocument/2006/relationships/hyperlink" Target="https://workspace.google.com/pricing.html" TargetMode="External"/><Relationship Id="rId57" Type="http://schemas.openxmlformats.org/officeDocument/2006/relationships/hyperlink" Target="https://knowledgebase.constantcontact.com/articles/KnowledgeBase/6240-business-association-agreements?lang=en_US" TargetMode="External"/><Relationship Id="rId12" Type="http://schemas.openxmlformats.org/officeDocument/2006/relationships/hyperlink" Target="https://www.tameyourpractice.com/blog/cloud-practice-management-system-reviews/" TargetMode="External"/><Relationship Id="rId56" Type="http://schemas.openxmlformats.org/officeDocument/2006/relationships/hyperlink" Target="https://keap.com/pricing" TargetMode="External"/><Relationship Id="rId15" Type="http://schemas.openxmlformats.org/officeDocument/2006/relationships/hyperlink" Target="https://www.microsoft.com/en-us/microsoft-365/compare-microsoft-365-enterprise-plans" TargetMode="External"/><Relationship Id="rId59" Type="http://schemas.openxmlformats.org/officeDocument/2006/relationships/hyperlink" Target="https://www.greenoakaccounting.com/" TargetMode="External"/><Relationship Id="rId14" Type="http://schemas.openxmlformats.org/officeDocument/2006/relationships/hyperlink" Target="https://personcenteredtech.com/2019/05/28/gmail-confidential-mode-for-gsuite-a-provisional-review/" TargetMode="External"/><Relationship Id="rId58" Type="http://schemas.openxmlformats.org/officeDocument/2006/relationships/hyperlink" Target="https://www.dock.health/pricing-product" TargetMode="External"/><Relationship Id="rId17" Type="http://schemas.openxmlformats.org/officeDocument/2006/relationships/hyperlink" Target="https://stripe.com/pricing" TargetMode="External"/><Relationship Id="rId16" Type="http://schemas.openxmlformats.org/officeDocument/2006/relationships/hyperlink" Target="https://squareup.com/us/en/payments" TargetMode="External"/><Relationship Id="rId19" Type="http://schemas.openxmlformats.org/officeDocument/2006/relationships/hyperlink" Target="https://ringrx.com/pricing/" TargetMode="External"/><Relationship Id="rId18" Type="http://schemas.openxmlformats.org/officeDocument/2006/relationships/hyperlink" Target="https://iplum.com/pric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personcenteredtech.com/office-hours-brochure/" TargetMode="External"/><Relationship Id="rId2" Type="http://schemas.openxmlformats.org/officeDocument/2006/relationships/hyperlink" Target="https://personcenteredtech.com/service-selection-support-for-mental-health-professional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ersoncenteredtech.com/thriving-and-making-comfort-conference-2021/"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